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927DC38"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DF14F1">
        <w:t>20</w:t>
      </w:r>
      <w:r w:rsidR="004121A2" w:rsidRPr="008C1E48">
        <w:t>.</w:t>
      </w:r>
      <w:r w:rsidR="00BA3089" w:rsidRPr="00BA3089">
        <w:rPr>
          <w:bCs/>
        </w:rPr>
        <w:t>aprīļa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7A63C3FC" w:rsidR="004E705E" w:rsidRPr="005D67DC" w:rsidRDefault="0057038D" w:rsidP="00404148">
      <w:pPr>
        <w:jc w:val="center"/>
        <w:rPr>
          <w:b/>
          <w:sz w:val="32"/>
          <w:szCs w:val="32"/>
        </w:rPr>
      </w:pPr>
      <w:r w:rsidRPr="005D67DC">
        <w:rPr>
          <w:b/>
          <w:sz w:val="32"/>
          <w:szCs w:val="32"/>
        </w:rPr>
        <w:t>„</w:t>
      </w:r>
      <w:r w:rsidR="00404148" w:rsidRPr="00404148">
        <w:rPr>
          <w:b/>
          <w:sz w:val="36"/>
          <w:szCs w:val="36"/>
        </w:rPr>
        <w:t>L</w:t>
      </w:r>
      <w:r w:rsidR="00404148" w:rsidRPr="00404148">
        <w:rPr>
          <w:b/>
          <w:sz w:val="36"/>
          <w:szCs w:val="36"/>
          <w:lang w:eastAsia="en-US"/>
        </w:rPr>
        <w:t>aivas, laivas dzinēju un laivas transportēšanas piekabes piegāde Daugavpils pilsētas pašvaldības iestādei “Komunālās saimniecības pārvalde</w:t>
      </w:r>
      <w:r w:rsidRPr="005D67DC">
        <w:rPr>
          <w:b/>
          <w:sz w:val="32"/>
          <w:szCs w:val="32"/>
        </w:rPr>
        <w:t>”</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3465AD69"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D65897">
        <w:rPr>
          <w:b w:val="0"/>
          <w:bCs w:val="0"/>
          <w:sz w:val="28"/>
          <w:szCs w:val="28"/>
        </w:rPr>
        <w:t>46</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788998A5"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160850" w:rsidRPr="00ED34D9">
        <w:rPr>
          <w:b/>
          <w:sz w:val="23"/>
          <w:szCs w:val="23"/>
        </w:rPr>
        <w:t>46</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60E9802F" w14:textId="7AB3670B" w:rsidR="00C81D84" w:rsidRPr="00ED34D9" w:rsidRDefault="00160850" w:rsidP="00CD1529">
      <w:pPr>
        <w:numPr>
          <w:ilvl w:val="0"/>
          <w:numId w:val="2"/>
        </w:numPr>
        <w:tabs>
          <w:tab w:val="clear" w:pos="570"/>
          <w:tab w:val="left" w:pos="0"/>
          <w:tab w:val="num" w:pos="426"/>
        </w:tabs>
        <w:spacing w:after="80"/>
        <w:ind w:left="426" w:hanging="426"/>
        <w:jc w:val="both"/>
        <w:rPr>
          <w:sz w:val="23"/>
          <w:szCs w:val="23"/>
        </w:rPr>
      </w:pPr>
      <w:r w:rsidRPr="00ED34D9">
        <w:rPr>
          <w:b/>
          <w:bCs/>
          <w:color w:val="000000" w:themeColor="text1"/>
          <w:sz w:val="23"/>
          <w:szCs w:val="23"/>
        </w:rPr>
        <w:t>Pasūtītājs, kura labā tiek veikts konkurss un līguma slēdzējs:</w:t>
      </w:r>
      <w:r w:rsidRPr="00ED34D9">
        <w:rPr>
          <w:bCs/>
          <w:color w:val="000000" w:themeColor="text1"/>
          <w:sz w:val="23"/>
          <w:szCs w:val="23"/>
        </w:rPr>
        <w:t xml:space="preserve"> Daugavpils pilsētas pašvaldības iestāde „Komunālās saimniecības pārvalde”, reģ.Nr.90009547852, Juridiskā adrese: Saules iela 5A, Daugavpils, LV-5401</w:t>
      </w:r>
      <w:r w:rsidR="00C81D84" w:rsidRPr="00ED34D9">
        <w:rPr>
          <w:rFonts w:eastAsia="Calibri"/>
          <w:sz w:val="23"/>
          <w:szCs w:val="23"/>
          <w:lang w:eastAsia="en-US"/>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67B60D32"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Pr="00ED34D9">
        <w:rPr>
          <w:sz w:val="23"/>
          <w:szCs w:val="23"/>
        </w:rPr>
        <w:t>6540432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77777777"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Nolikumam atbilstošo piedāvājumu izvēles kritērijs: </w:t>
      </w:r>
      <w:r w:rsidRPr="00ED34D9">
        <w:rPr>
          <w:b/>
          <w:sz w:val="23"/>
          <w:szCs w:val="23"/>
        </w:rPr>
        <w:t>zemākā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144B2CD2"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ED34D9" w:rsidRPr="00ED34D9">
        <w:rPr>
          <w:b/>
          <w:sz w:val="23"/>
          <w:szCs w:val="23"/>
        </w:rPr>
        <w:t>L</w:t>
      </w:r>
      <w:r w:rsidR="00ED34D9" w:rsidRPr="00ED34D9">
        <w:rPr>
          <w:b/>
          <w:sz w:val="23"/>
          <w:szCs w:val="23"/>
          <w:lang w:eastAsia="en-US"/>
        </w:rPr>
        <w:t>aivas, laivas dzinēju un laivas transportēšanas piekabes piegāde Daugavpils pilsētas pašvaldības iestādei “Komunālās saimniecības pārvalde</w:t>
      </w:r>
      <w:r w:rsidR="00ED34D9" w:rsidRPr="00ED34D9">
        <w:rPr>
          <w:b/>
          <w:sz w:val="23"/>
          <w:szCs w:val="23"/>
        </w:rPr>
        <w:t>”</w:t>
      </w:r>
      <w:r w:rsidRPr="00ED34D9">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4A660439" w:rsidR="00E26EE2" w:rsidRPr="00013E30" w:rsidRDefault="003102E4" w:rsidP="0093755E">
      <w:pPr>
        <w:numPr>
          <w:ilvl w:val="0"/>
          <w:numId w:val="2"/>
        </w:numPr>
        <w:tabs>
          <w:tab w:val="clear" w:pos="570"/>
          <w:tab w:val="left" w:pos="0"/>
          <w:tab w:val="num" w:pos="284"/>
        </w:tabs>
        <w:spacing w:after="120"/>
        <w:ind w:left="426" w:hanging="426"/>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ED34D9" w:rsidRPr="00ED34D9">
        <w:rPr>
          <w:sz w:val="23"/>
          <w:szCs w:val="23"/>
        </w:rPr>
        <w:t>34521400-9</w:t>
      </w:r>
      <w:r w:rsidRPr="00013E30">
        <w:rPr>
          <w:sz w:val="23"/>
          <w:szCs w:val="23"/>
        </w:rPr>
        <w:t xml:space="preserve"> (</w:t>
      </w:r>
      <w:r w:rsidR="00ED34D9">
        <w:rPr>
          <w:sz w:val="23"/>
          <w:szCs w:val="23"/>
        </w:rPr>
        <w:t>glābšanas laivas</w:t>
      </w:r>
      <w:r w:rsidRPr="00013E30">
        <w:rPr>
          <w:sz w:val="23"/>
          <w:szCs w:val="23"/>
        </w:rPr>
        <w:t>)</w:t>
      </w:r>
      <w:r w:rsidR="00ED34D9">
        <w:rPr>
          <w:sz w:val="23"/>
          <w:szCs w:val="23"/>
        </w:rPr>
        <w:t>, papildkodi:</w:t>
      </w:r>
      <w:r w:rsidR="0093755E">
        <w:t xml:space="preserve"> </w:t>
      </w:r>
      <w:r w:rsidR="00ED34D9" w:rsidRPr="00ED34D9">
        <w:rPr>
          <w:sz w:val="23"/>
          <w:szCs w:val="23"/>
        </w:rPr>
        <w:t>34311110-4</w:t>
      </w:r>
      <w:r w:rsidR="00ED34D9">
        <w:rPr>
          <w:sz w:val="23"/>
          <w:szCs w:val="23"/>
        </w:rPr>
        <w:t xml:space="preserve"> (d</w:t>
      </w:r>
      <w:r w:rsidR="00ED34D9" w:rsidRPr="00ED34D9">
        <w:rPr>
          <w:sz w:val="23"/>
          <w:szCs w:val="23"/>
        </w:rPr>
        <w:t>zirksteļaizdedzes dzinēji</w:t>
      </w:r>
      <w:r w:rsidR="00ED34D9">
        <w:rPr>
          <w:sz w:val="23"/>
          <w:szCs w:val="23"/>
        </w:rPr>
        <w:t xml:space="preserve">),  </w:t>
      </w:r>
      <w:r w:rsidR="00F4567D" w:rsidRPr="00F4567D">
        <w:rPr>
          <w:sz w:val="23"/>
          <w:szCs w:val="23"/>
        </w:rPr>
        <w:t>34223300-9</w:t>
      </w:r>
      <w:r w:rsidR="00F4567D">
        <w:rPr>
          <w:sz w:val="23"/>
          <w:szCs w:val="23"/>
        </w:rPr>
        <w:t xml:space="preserve"> (piekabes)</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2E5C09C7"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3361DA">
        <w:rPr>
          <w:b/>
          <w:sz w:val="23"/>
          <w:szCs w:val="23"/>
        </w:rPr>
        <w:t>9000,00</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502EDEBC"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013E3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6108AD7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F74A1D">
        <w:rPr>
          <w:b/>
          <w:bCs/>
          <w:noProof/>
          <w:sz w:val="23"/>
          <w:szCs w:val="23"/>
        </w:rPr>
        <w:t>6.maijam</w:t>
      </w:r>
      <w:r w:rsidR="00A563F7" w:rsidRPr="00013E30">
        <w:rPr>
          <w:sz w:val="23"/>
          <w:szCs w:val="23"/>
        </w:rPr>
        <w:t xml:space="preserve">, </w:t>
      </w:r>
      <w:r w:rsidR="00A563F7" w:rsidRPr="00013E30">
        <w:rPr>
          <w:b/>
          <w:sz w:val="23"/>
          <w:szCs w:val="23"/>
        </w:rPr>
        <w:t>plkst.</w:t>
      </w:r>
      <w:r w:rsidR="00A9034C" w:rsidRPr="00013E30">
        <w:rPr>
          <w:b/>
          <w:sz w:val="23"/>
          <w:szCs w:val="23"/>
        </w:rPr>
        <w:t>1</w:t>
      </w:r>
      <w:r w:rsidR="00F74A1D">
        <w:rPr>
          <w:b/>
          <w:sz w:val="23"/>
          <w:szCs w:val="23"/>
        </w:rPr>
        <w:t>1</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0D11E99A"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F74A1D">
        <w:rPr>
          <w:b/>
          <w:noProof/>
          <w:sz w:val="23"/>
          <w:szCs w:val="23"/>
        </w:rPr>
        <w:t>6.maijā</w:t>
      </w:r>
      <w:r w:rsidRPr="00013E30">
        <w:rPr>
          <w:b/>
          <w:noProof/>
          <w:sz w:val="23"/>
          <w:szCs w:val="23"/>
        </w:rPr>
        <w:t>, plkst</w:t>
      </w:r>
      <w:r w:rsidR="00623DC6" w:rsidRPr="00013E30">
        <w:rPr>
          <w:b/>
          <w:noProof/>
          <w:sz w:val="23"/>
          <w:szCs w:val="23"/>
        </w:rPr>
        <w:t>.</w:t>
      </w:r>
      <w:r w:rsidR="00CB0AD3" w:rsidRPr="00013E30">
        <w:rPr>
          <w:b/>
          <w:noProof/>
          <w:sz w:val="23"/>
          <w:szCs w:val="23"/>
        </w:rPr>
        <w:t>1</w:t>
      </w:r>
      <w:r w:rsidR="00F74A1D">
        <w:rPr>
          <w:b/>
          <w:noProof/>
          <w:sz w:val="23"/>
          <w:szCs w:val="23"/>
        </w:rPr>
        <w:t>1</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2ABA06BD" w14:textId="0E8031AF" w:rsidR="00CD1529" w:rsidRPr="00C80A1E" w:rsidRDefault="00CD1529" w:rsidP="00C35BB1">
      <w:pPr>
        <w:jc w:val="center"/>
        <w:rPr>
          <w:b/>
          <w:sz w:val="23"/>
          <w:szCs w:val="23"/>
        </w:rPr>
      </w:pPr>
      <w:r w:rsidRPr="00013E30">
        <w:rPr>
          <w:b/>
          <w:bCs/>
          <w:sz w:val="23"/>
          <w:szCs w:val="23"/>
        </w:rPr>
        <w:t>„</w:t>
      </w:r>
      <w:r w:rsidR="00C35BB1" w:rsidRPr="00ED34D9">
        <w:rPr>
          <w:b/>
          <w:sz w:val="23"/>
          <w:szCs w:val="23"/>
        </w:rPr>
        <w:t>L</w:t>
      </w:r>
      <w:r w:rsidR="00C35BB1" w:rsidRPr="00ED34D9">
        <w:rPr>
          <w:b/>
          <w:sz w:val="23"/>
          <w:szCs w:val="23"/>
          <w:lang w:eastAsia="en-US"/>
        </w:rPr>
        <w:t>aivas, laivas dzinēju un laivas transportēšanas piekabes piegāde Daugavpils pilsētas pašvaldības iestādei “Komunālās saimniecības pārvalde</w:t>
      </w:r>
      <w:r w:rsidR="00C35BB1" w:rsidRPr="00ED34D9">
        <w:rPr>
          <w:b/>
          <w:sz w:val="23"/>
          <w:szCs w:val="23"/>
        </w:rPr>
        <w:t>”</w:t>
      </w:r>
      <w:r w:rsidR="0053060A">
        <w:rPr>
          <w:b/>
          <w:sz w:val="23"/>
          <w:szCs w:val="23"/>
        </w:rPr>
        <w:t>”</w:t>
      </w:r>
    </w:p>
    <w:p w14:paraId="3DA13B7B" w14:textId="01917863" w:rsidR="00CD1529" w:rsidRPr="00013E30" w:rsidRDefault="00CD1529" w:rsidP="00CD1529">
      <w:pPr>
        <w:ind w:left="-142"/>
        <w:jc w:val="center"/>
        <w:rPr>
          <w:b/>
          <w:bCs/>
          <w:sz w:val="23"/>
          <w:szCs w:val="23"/>
        </w:rPr>
      </w:pPr>
      <w:r w:rsidRPr="00013E30">
        <w:rPr>
          <w:b/>
          <w:sz w:val="23"/>
          <w:szCs w:val="23"/>
        </w:rPr>
        <w:t xml:space="preserve">DPD </w:t>
      </w:r>
      <w:r w:rsidRPr="00013E30">
        <w:rPr>
          <w:b/>
          <w:bCs/>
          <w:sz w:val="23"/>
          <w:szCs w:val="23"/>
        </w:rPr>
        <w:t>2015/</w:t>
      </w:r>
      <w:r w:rsidR="00C35BB1">
        <w:rPr>
          <w:b/>
          <w:bCs/>
          <w:sz w:val="23"/>
          <w:szCs w:val="23"/>
        </w:rPr>
        <w:t>46</w:t>
      </w:r>
    </w:p>
    <w:p w14:paraId="6D73A7B6" w14:textId="40FC4128"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C35BB1">
        <w:rPr>
          <w:b/>
          <w:bCs/>
          <w:sz w:val="23"/>
          <w:szCs w:val="23"/>
        </w:rPr>
        <w:t>6.maijam</w:t>
      </w:r>
      <w:r w:rsidRPr="00013E30">
        <w:rPr>
          <w:b/>
          <w:sz w:val="23"/>
          <w:szCs w:val="23"/>
        </w:rPr>
        <w:t>, plkst.1</w:t>
      </w:r>
      <w:r w:rsidR="00341028">
        <w:rPr>
          <w:b/>
          <w:sz w:val="23"/>
          <w:szCs w:val="23"/>
        </w:rPr>
        <w:t>1</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285C8422" w14:textId="77777777" w:rsidR="00341028" w:rsidRDefault="00341028" w:rsidP="00CD1529">
      <w:pPr>
        <w:tabs>
          <w:tab w:val="left" w:pos="0"/>
          <w:tab w:val="left" w:pos="426"/>
        </w:tabs>
        <w:spacing w:before="240" w:after="240"/>
        <w:ind w:left="425"/>
        <w:jc w:val="center"/>
        <w:rPr>
          <w:b/>
          <w:sz w:val="23"/>
          <w:szCs w:val="23"/>
        </w:rPr>
      </w:pPr>
    </w:p>
    <w:p w14:paraId="0045D5B6" w14:textId="77777777" w:rsidR="00341028" w:rsidRDefault="00341028" w:rsidP="00CD1529">
      <w:pPr>
        <w:tabs>
          <w:tab w:val="left" w:pos="0"/>
          <w:tab w:val="left" w:pos="426"/>
        </w:tabs>
        <w:spacing w:before="240" w:after="240"/>
        <w:ind w:left="425"/>
        <w:jc w:val="center"/>
        <w:rPr>
          <w:b/>
          <w:sz w:val="23"/>
          <w:szCs w:val="23"/>
        </w:rPr>
      </w:pP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lastRenderedPageBreak/>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098BB998" w14:textId="6ED9F571" w:rsidR="00CA6C9B" w:rsidRPr="00013E30" w:rsidRDefault="001021D2" w:rsidP="00CA6C9B">
      <w:pPr>
        <w:numPr>
          <w:ilvl w:val="1"/>
          <w:numId w:val="2"/>
        </w:numPr>
        <w:tabs>
          <w:tab w:val="clear" w:pos="1421"/>
          <w:tab w:val="left" w:pos="0"/>
          <w:tab w:val="num" w:pos="851"/>
        </w:tabs>
        <w:spacing w:after="80"/>
        <w:ind w:left="993" w:hanging="567"/>
        <w:jc w:val="both"/>
        <w:rPr>
          <w:sz w:val="23"/>
          <w:szCs w:val="23"/>
        </w:rPr>
      </w:pPr>
      <w:r w:rsidRPr="00013E30">
        <w:rPr>
          <w:sz w:val="23"/>
          <w:szCs w:val="23"/>
        </w:rPr>
        <w:t>Pretendent</w:t>
      </w:r>
      <w:r w:rsidR="00850B00" w:rsidRPr="00013E30">
        <w:rPr>
          <w:sz w:val="23"/>
          <w:szCs w:val="23"/>
        </w:rPr>
        <w:t>am</w:t>
      </w:r>
      <w:r w:rsidRPr="00013E30">
        <w:rPr>
          <w:sz w:val="23"/>
          <w:szCs w:val="23"/>
        </w:rPr>
        <w:t xml:space="preserve"> </w:t>
      </w:r>
      <w:r w:rsidR="00850B00" w:rsidRPr="00013E30">
        <w:rPr>
          <w:sz w:val="23"/>
          <w:szCs w:val="23"/>
        </w:rPr>
        <w:t>iepriekšējo</w:t>
      </w:r>
      <w:r w:rsidR="00955AB6" w:rsidRPr="00013E30">
        <w:rPr>
          <w:sz w:val="23"/>
          <w:szCs w:val="23"/>
        </w:rPr>
        <w:t xml:space="preserve"> </w:t>
      </w:r>
      <w:r w:rsidR="00312AA1" w:rsidRPr="00013E30">
        <w:rPr>
          <w:sz w:val="23"/>
          <w:szCs w:val="23"/>
        </w:rPr>
        <w:t>3</w:t>
      </w:r>
      <w:r w:rsidRPr="00013E30">
        <w:rPr>
          <w:sz w:val="23"/>
          <w:szCs w:val="23"/>
        </w:rPr>
        <w:t xml:space="preserve"> (</w:t>
      </w:r>
      <w:r w:rsidR="00312AA1" w:rsidRPr="00013E30">
        <w:rPr>
          <w:sz w:val="23"/>
          <w:szCs w:val="23"/>
        </w:rPr>
        <w:t>trīs</w:t>
      </w:r>
      <w:r w:rsidRPr="00013E30">
        <w:rPr>
          <w:sz w:val="23"/>
          <w:szCs w:val="23"/>
        </w:rPr>
        <w:t xml:space="preserve">) </w:t>
      </w:r>
      <w:r w:rsidR="00850B00" w:rsidRPr="00013E30">
        <w:rPr>
          <w:sz w:val="23"/>
          <w:szCs w:val="23"/>
        </w:rPr>
        <w:t>gadu</w:t>
      </w:r>
      <w:r w:rsidR="00312AA1" w:rsidRPr="00013E30">
        <w:rPr>
          <w:sz w:val="23"/>
          <w:szCs w:val="23"/>
        </w:rPr>
        <w:t xml:space="preserve"> </w:t>
      </w:r>
      <w:r w:rsidR="00A17F22" w:rsidRPr="00013E30">
        <w:rPr>
          <w:sz w:val="23"/>
          <w:szCs w:val="23"/>
        </w:rPr>
        <w:t xml:space="preserve">laikā </w:t>
      </w:r>
      <w:r w:rsidR="00312AA1" w:rsidRPr="00013E30">
        <w:rPr>
          <w:sz w:val="23"/>
          <w:szCs w:val="23"/>
        </w:rPr>
        <w:t>(2012.</w:t>
      </w:r>
      <w:r w:rsidR="003C0530" w:rsidRPr="00013E30">
        <w:rPr>
          <w:sz w:val="23"/>
          <w:szCs w:val="23"/>
        </w:rPr>
        <w:t xml:space="preserve">, 2013., </w:t>
      </w:r>
      <w:r w:rsidR="00312AA1" w:rsidRPr="00013E30">
        <w:rPr>
          <w:sz w:val="23"/>
          <w:szCs w:val="23"/>
        </w:rPr>
        <w:t>2014.gads un 2015.gada periods)</w:t>
      </w:r>
      <w:r w:rsidR="00850B00" w:rsidRPr="00013E30">
        <w:rPr>
          <w:sz w:val="23"/>
          <w:szCs w:val="23"/>
        </w:rPr>
        <w:t xml:space="preserve"> </w:t>
      </w:r>
      <w:r w:rsidR="003C0530" w:rsidRPr="00013E30">
        <w:rPr>
          <w:sz w:val="23"/>
          <w:szCs w:val="23"/>
        </w:rPr>
        <w:t xml:space="preserve">ir </w:t>
      </w:r>
      <w:r w:rsidR="00850B00" w:rsidRPr="00013E30">
        <w:rPr>
          <w:sz w:val="23"/>
          <w:szCs w:val="23"/>
        </w:rPr>
        <w:t>pieredze</w:t>
      </w:r>
      <w:r w:rsidR="00312AA1" w:rsidRPr="00013E30">
        <w:rPr>
          <w:sz w:val="23"/>
          <w:szCs w:val="23"/>
        </w:rPr>
        <w:t xml:space="preserve"> </w:t>
      </w:r>
      <w:r w:rsidR="00341028" w:rsidRPr="00341028">
        <w:rPr>
          <w:b/>
          <w:sz w:val="23"/>
          <w:szCs w:val="23"/>
        </w:rPr>
        <w:t>laivu un</w:t>
      </w:r>
      <w:r w:rsidR="008E5AEF">
        <w:rPr>
          <w:b/>
          <w:sz w:val="23"/>
          <w:szCs w:val="23"/>
        </w:rPr>
        <w:t>/vai</w:t>
      </w:r>
      <w:r w:rsidR="00341028" w:rsidRPr="00341028">
        <w:rPr>
          <w:b/>
          <w:sz w:val="23"/>
          <w:szCs w:val="23"/>
        </w:rPr>
        <w:t xml:space="preserve"> laivu motor</w:t>
      </w:r>
      <w:r w:rsidR="00605F4C">
        <w:rPr>
          <w:b/>
          <w:sz w:val="23"/>
          <w:szCs w:val="23"/>
        </w:rPr>
        <w:t>izētās tehnikas piegādē pasūtītā</w:t>
      </w:r>
      <w:r w:rsidR="00341028" w:rsidRPr="00341028">
        <w:rPr>
          <w:b/>
          <w:sz w:val="23"/>
          <w:szCs w:val="23"/>
        </w:rPr>
        <w:t>jiem</w:t>
      </w:r>
      <w:r w:rsidR="003C0530" w:rsidRPr="00013E30">
        <w:rPr>
          <w:sz w:val="23"/>
          <w:szCs w:val="23"/>
        </w:rPr>
        <w:t xml:space="preserve"> </w:t>
      </w:r>
      <w:r w:rsidR="00CD1529" w:rsidRPr="00013E30">
        <w:rPr>
          <w:sz w:val="23"/>
          <w:szCs w:val="23"/>
        </w:rPr>
        <w:t xml:space="preserve">par kopējo summu </w:t>
      </w:r>
      <w:r w:rsidR="00D103A7" w:rsidRPr="00013E30">
        <w:rPr>
          <w:sz w:val="23"/>
          <w:szCs w:val="23"/>
        </w:rPr>
        <w:t xml:space="preserve">EUR </w:t>
      </w:r>
      <w:r w:rsidR="00CD1529" w:rsidRPr="00013E30">
        <w:rPr>
          <w:sz w:val="23"/>
          <w:szCs w:val="23"/>
        </w:rPr>
        <w:t xml:space="preserve">bez PVN, kas nav mazāka par </w:t>
      </w:r>
      <w:r w:rsidR="00744CE6" w:rsidRPr="00013E30">
        <w:rPr>
          <w:sz w:val="23"/>
          <w:szCs w:val="23"/>
        </w:rPr>
        <w:t>finanšu</w:t>
      </w:r>
      <w:r w:rsidR="00CD1529" w:rsidRPr="00013E30">
        <w:rPr>
          <w:sz w:val="23"/>
          <w:szCs w:val="23"/>
        </w:rPr>
        <w:t xml:space="preserve"> piedāvājumā norādīto</w:t>
      </w:r>
      <w:r w:rsidR="00F81F35" w:rsidRPr="00013E30">
        <w:rPr>
          <w:sz w:val="23"/>
          <w:szCs w:val="23"/>
        </w:rPr>
        <w:t xml:space="preserve"> līgumcenu</w:t>
      </w:r>
      <w:r w:rsidR="00633E79" w:rsidRPr="00013E30">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758DFE48" w14:textId="21371A9D" w:rsidR="00F47262" w:rsidRPr="00013E30" w:rsidRDefault="00815F88" w:rsidP="00992BC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Pretendenta 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00223345">
        <w:rPr>
          <w:sz w:val="23"/>
          <w:szCs w:val="23"/>
        </w:rPr>
        <w:t>;</w:t>
      </w:r>
    </w:p>
    <w:p w14:paraId="33C1E26A" w14:textId="0CFF79C2" w:rsidR="00F47262" w:rsidRDefault="00970E8D" w:rsidP="00992BCD">
      <w:pPr>
        <w:numPr>
          <w:ilvl w:val="1"/>
          <w:numId w:val="2"/>
        </w:numPr>
        <w:tabs>
          <w:tab w:val="clear" w:pos="1421"/>
          <w:tab w:val="left" w:pos="0"/>
          <w:tab w:val="left" w:pos="851"/>
          <w:tab w:val="num" w:pos="993"/>
        </w:tabs>
        <w:spacing w:after="80"/>
        <w:ind w:left="993"/>
        <w:jc w:val="both"/>
        <w:rPr>
          <w:sz w:val="23"/>
          <w:szCs w:val="23"/>
        </w:rPr>
      </w:pPr>
      <w:r w:rsidRPr="00013E30">
        <w:rPr>
          <w:b/>
          <w:color w:val="000000"/>
          <w:sz w:val="23"/>
          <w:szCs w:val="23"/>
        </w:rPr>
        <w:t>Informācija</w:t>
      </w:r>
      <w:r w:rsidRPr="00013E30">
        <w:rPr>
          <w:color w:val="000000"/>
          <w:sz w:val="23"/>
          <w:szCs w:val="23"/>
        </w:rPr>
        <w:t xml:space="preserve"> par </w:t>
      </w:r>
      <w:r w:rsidR="00977231" w:rsidRPr="00013E30">
        <w:rPr>
          <w:color w:val="000000"/>
          <w:sz w:val="23"/>
          <w:szCs w:val="23"/>
        </w:rPr>
        <w:t xml:space="preserve">iepriekšējo </w:t>
      </w:r>
      <w:r w:rsidR="00986232" w:rsidRPr="00013E30">
        <w:rPr>
          <w:color w:val="000000"/>
          <w:sz w:val="23"/>
          <w:szCs w:val="23"/>
        </w:rPr>
        <w:t>3</w:t>
      </w:r>
      <w:r w:rsidRPr="00013E30">
        <w:rPr>
          <w:color w:val="000000"/>
          <w:sz w:val="23"/>
          <w:szCs w:val="23"/>
        </w:rPr>
        <w:t xml:space="preserve"> (</w:t>
      </w:r>
      <w:r w:rsidR="00986232" w:rsidRPr="00013E30">
        <w:rPr>
          <w:color w:val="000000"/>
          <w:sz w:val="23"/>
          <w:szCs w:val="23"/>
        </w:rPr>
        <w:t>triju</w:t>
      </w:r>
      <w:r w:rsidRPr="00013E30">
        <w:rPr>
          <w:color w:val="000000"/>
          <w:sz w:val="23"/>
          <w:szCs w:val="23"/>
        </w:rPr>
        <w:t xml:space="preserve">) gadu </w:t>
      </w:r>
      <w:r w:rsidR="00986232" w:rsidRPr="00013E30">
        <w:rPr>
          <w:color w:val="000000"/>
          <w:sz w:val="23"/>
          <w:szCs w:val="23"/>
        </w:rPr>
        <w:t>(2012., 2013., 2014.gads un 2015.gada periods)</w:t>
      </w:r>
      <w:r w:rsidRPr="00013E30">
        <w:rPr>
          <w:color w:val="000000"/>
          <w:sz w:val="23"/>
          <w:szCs w:val="23"/>
        </w:rPr>
        <w:t xml:space="preserve"> laikā, ja uzņēmums dibināts vēlāk – par </w:t>
      </w:r>
      <w:r w:rsidR="00986232" w:rsidRPr="00013E30">
        <w:rPr>
          <w:color w:val="000000"/>
          <w:sz w:val="23"/>
          <w:szCs w:val="23"/>
        </w:rPr>
        <w:t>attiecīgo</w:t>
      </w:r>
      <w:r w:rsidR="00247FD3" w:rsidRPr="00013E30">
        <w:rPr>
          <w:color w:val="000000"/>
          <w:sz w:val="23"/>
          <w:szCs w:val="23"/>
        </w:rPr>
        <w:t xml:space="preserve"> periodu</w:t>
      </w:r>
      <w:r w:rsidR="00067D32" w:rsidRPr="00013E30">
        <w:rPr>
          <w:color w:val="000000"/>
          <w:sz w:val="23"/>
          <w:szCs w:val="23"/>
        </w:rPr>
        <w:t>,</w:t>
      </w:r>
      <w:r w:rsidRPr="00013E30">
        <w:rPr>
          <w:color w:val="000000"/>
          <w:sz w:val="23"/>
          <w:szCs w:val="23"/>
        </w:rPr>
        <w:t xml:space="preserve"> </w:t>
      </w:r>
      <w:r w:rsidR="00BA3BDA" w:rsidRPr="00013E30">
        <w:rPr>
          <w:color w:val="000000"/>
          <w:sz w:val="23"/>
          <w:szCs w:val="23"/>
        </w:rPr>
        <w:t>veiksmīgi izpildītajām</w:t>
      </w:r>
      <w:r w:rsidR="00D103A7" w:rsidRPr="00013E30">
        <w:rPr>
          <w:color w:val="000000"/>
          <w:sz w:val="23"/>
          <w:szCs w:val="23"/>
        </w:rPr>
        <w:t xml:space="preserve"> </w:t>
      </w:r>
      <w:r w:rsidR="008E5AEF" w:rsidRPr="00341028">
        <w:rPr>
          <w:b/>
          <w:sz w:val="23"/>
          <w:szCs w:val="23"/>
        </w:rPr>
        <w:t>laivu un</w:t>
      </w:r>
      <w:r w:rsidR="008E5AEF">
        <w:rPr>
          <w:b/>
          <w:sz w:val="23"/>
          <w:szCs w:val="23"/>
        </w:rPr>
        <w:t>/vai</w:t>
      </w:r>
      <w:r w:rsidR="008E5AEF" w:rsidRPr="00341028">
        <w:rPr>
          <w:b/>
          <w:sz w:val="23"/>
          <w:szCs w:val="23"/>
        </w:rPr>
        <w:t xml:space="preserve"> laivu motorizētās tehnikas </w:t>
      </w:r>
      <w:r w:rsidR="00BA3BDA" w:rsidRPr="00013E30">
        <w:rPr>
          <w:b/>
          <w:sz w:val="23"/>
          <w:szCs w:val="23"/>
        </w:rPr>
        <w:t>piegādēm</w:t>
      </w:r>
      <w:r w:rsidR="00BA3BDA" w:rsidRPr="00013E30">
        <w:rPr>
          <w:sz w:val="23"/>
          <w:szCs w:val="23"/>
        </w:rPr>
        <w:t xml:space="preserve"> pasūtītājiem par kopējo summu EUR bez PVN, kas nav mazāka par finanšu piedāvājumā norādīto līgumcenu</w:t>
      </w:r>
      <w:r w:rsidR="0092609A" w:rsidRPr="00013E30">
        <w:rPr>
          <w:sz w:val="23"/>
          <w:szCs w:val="23"/>
        </w:rPr>
        <w:t xml:space="preserve"> – aizpildot nolikuma 5.pielikumu</w:t>
      </w:r>
      <w:r w:rsidR="00BA3BDA" w:rsidRPr="00013E30">
        <w:rPr>
          <w:sz w:val="23"/>
          <w:szCs w:val="23"/>
        </w:rPr>
        <w:t>.</w:t>
      </w:r>
      <w:r w:rsidR="0055448A" w:rsidRPr="00013E30">
        <w:rPr>
          <w:color w:val="000000"/>
          <w:sz w:val="23"/>
          <w:szCs w:val="23"/>
        </w:rPr>
        <w:t xml:space="preserve"> </w:t>
      </w:r>
      <w:r w:rsidR="0067457A" w:rsidRPr="00013E30">
        <w:rPr>
          <w:color w:val="000000"/>
          <w:sz w:val="23"/>
          <w:szCs w:val="23"/>
        </w:rPr>
        <w:t>Informācijai p</w:t>
      </w:r>
      <w:r w:rsidR="00FB1DFF" w:rsidRPr="00013E30">
        <w:rPr>
          <w:color w:val="000000"/>
          <w:sz w:val="23"/>
          <w:szCs w:val="23"/>
        </w:rPr>
        <w:t>ievieno</w:t>
      </w:r>
      <w:r w:rsidRPr="00013E30">
        <w:rPr>
          <w:color w:val="000000"/>
          <w:sz w:val="23"/>
          <w:szCs w:val="23"/>
        </w:rPr>
        <w:t xml:space="preserve"> vismaz vienu </w:t>
      </w:r>
      <w:r w:rsidRPr="00013E30">
        <w:rPr>
          <w:b/>
          <w:color w:val="000000"/>
          <w:sz w:val="23"/>
          <w:szCs w:val="23"/>
        </w:rPr>
        <w:t>pozitīvu rakstveida atsauksmi</w:t>
      </w:r>
      <w:r w:rsidRPr="00013E30">
        <w:rPr>
          <w:color w:val="000000"/>
          <w:sz w:val="23"/>
          <w:szCs w:val="23"/>
        </w:rPr>
        <w:t xml:space="preserve"> no </w:t>
      </w:r>
      <w:r w:rsidR="00280803" w:rsidRPr="00013E30">
        <w:rPr>
          <w:color w:val="000000"/>
          <w:sz w:val="23"/>
          <w:szCs w:val="23"/>
        </w:rPr>
        <w:t>pasūtītāja</w:t>
      </w:r>
      <w:r w:rsidR="00CA6C9B" w:rsidRPr="00013E30">
        <w:rPr>
          <w:color w:val="000000"/>
          <w:sz w:val="23"/>
          <w:szCs w:val="23"/>
        </w:rPr>
        <w:t xml:space="preserve">, kas apliecina </w:t>
      </w:r>
      <w:r w:rsidR="008965F9" w:rsidRPr="00013E30">
        <w:rPr>
          <w:color w:val="000000"/>
          <w:sz w:val="23"/>
          <w:szCs w:val="23"/>
        </w:rPr>
        <w:t xml:space="preserve">kvalitatīvu un </w:t>
      </w:r>
      <w:r w:rsidR="007902CF" w:rsidRPr="00013E30">
        <w:rPr>
          <w:color w:val="000000"/>
          <w:sz w:val="23"/>
          <w:szCs w:val="23"/>
        </w:rPr>
        <w:t xml:space="preserve">savlaicīgu </w:t>
      </w:r>
      <w:r w:rsidR="0058004F">
        <w:rPr>
          <w:color w:val="000000"/>
          <w:sz w:val="23"/>
          <w:szCs w:val="23"/>
        </w:rPr>
        <w:t>preču</w:t>
      </w:r>
      <w:r w:rsidR="00AA5CE6" w:rsidRPr="00013E30">
        <w:rPr>
          <w:color w:val="000000"/>
          <w:sz w:val="23"/>
          <w:szCs w:val="23"/>
        </w:rPr>
        <w:t xml:space="preserve"> piegādi</w:t>
      </w:r>
      <w:r w:rsidRPr="00013E30">
        <w:rPr>
          <w:sz w:val="23"/>
          <w:szCs w:val="23"/>
          <w:lang w:eastAsia="lv-LV"/>
        </w:rPr>
        <w:t>.</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5F6216E5" w:rsidR="00F47262" w:rsidRPr="00013E30"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7BAD6A44" w:rsidR="00F47262" w:rsidRPr="00DF0031"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w:t>
      </w:r>
      <w:r w:rsidR="00C920A9" w:rsidRPr="00013E30">
        <w:rPr>
          <w:sz w:val="23"/>
          <w:szCs w:val="23"/>
        </w:rPr>
        <w:t xml:space="preserve">atbilstoši  </w:t>
      </w:r>
      <w:r w:rsidR="00C920A9">
        <w:rPr>
          <w:sz w:val="23"/>
          <w:szCs w:val="23"/>
        </w:rPr>
        <w:t xml:space="preserve">nolikuma </w:t>
      </w:r>
      <w:r w:rsidR="00C920A9">
        <w:rPr>
          <w:sz w:val="23"/>
          <w:szCs w:val="23"/>
        </w:rPr>
        <w:t>4</w:t>
      </w:r>
      <w:r w:rsidR="00C920A9">
        <w:rPr>
          <w:sz w:val="23"/>
          <w:szCs w:val="23"/>
        </w:rPr>
        <w:t>.pielikumam</w:t>
      </w:r>
      <w:r w:rsidR="00677B7D" w:rsidRPr="00013E30">
        <w:rPr>
          <w:sz w:val="23"/>
          <w:szCs w:val="23"/>
        </w:rPr>
        <w:t xml:space="preserve">,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5A8AB939" w:rsidR="00DF0031" w:rsidRPr="00AE483C" w:rsidRDefault="00DF0031" w:rsidP="00992BCD">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un tāmi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4D67819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lastRenderedPageBreak/>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lastRenderedPageBreak/>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187BE514" w14:textId="67E3DE12" w:rsidR="004E705E" w:rsidRPr="00013E30" w:rsidRDefault="001E21AD" w:rsidP="00A52F9E">
      <w:pPr>
        <w:numPr>
          <w:ilvl w:val="0"/>
          <w:numId w:val="4"/>
        </w:numPr>
        <w:rPr>
          <w:sz w:val="23"/>
          <w:szCs w:val="23"/>
        </w:rPr>
      </w:pPr>
      <w:r w:rsidRPr="00013E30">
        <w:rPr>
          <w:sz w:val="23"/>
          <w:szCs w:val="23"/>
        </w:rPr>
        <w:t>Pieredzes aprakst</w:t>
      </w:r>
      <w:r w:rsidR="00444F67" w:rsidRPr="00013E30">
        <w:rPr>
          <w:sz w:val="23"/>
          <w:szCs w:val="23"/>
        </w:rPr>
        <w:t>a forma</w:t>
      </w:r>
      <w:r w:rsidR="00F55FA0"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51AB4078" w:rsidR="004E705E" w:rsidRPr="000C11D0" w:rsidRDefault="0053060A" w:rsidP="000C11D0">
      <w:pPr>
        <w:jc w:val="right"/>
        <w:rPr>
          <w:rFonts w:eastAsia="Calibri"/>
          <w:sz w:val="20"/>
          <w:szCs w:val="20"/>
          <w:lang w:eastAsia="en-US"/>
        </w:rPr>
      </w:pPr>
      <w:r w:rsidRPr="0053060A">
        <w:rPr>
          <w:sz w:val="20"/>
          <w:szCs w:val="20"/>
        </w:rPr>
        <w:t>L</w:t>
      </w:r>
      <w:r w:rsidRPr="0053060A">
        <w:rPr>
          <w:sz w:val="20"/>
          <w:szCs w:val="20"/>
          <w:lang w:eastAsia="en-US"/>
        </w:rPr>
        <w:t>aivas, laivas dzinēju un laivas transportēšanas piekabes piegāde</w:t>
      </w:r>
      <w:r>
        <w:rPr>
          <w:sz w:val="20"/>
          <w:szCs w:val="20"/>
          <w:lang w:eastAsia="en-US"/>
        </w:rPr>
        <w:br/>
      </w:r>
      <w:r w:rsidRPr="0053060A">
        <w:rPr>
          <w:sz w:val="20"/>
          <w:szCs w:val="20"/>
          <w:lang w:eastAsia="en-US"/>
        </w:rPr>
        <w:t xml:space="preserve"> Daugavpils pilsētas pašvaldības iestādei “Komunālās saimniecības pārvalde</w:t>
      </w:r>
      <w:r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Pr>
          <w:bCs/>
          <w:sz w:val="20"/>
          <w:szCs w:val="20"/>
        </w:rPr>
        <w:t>46</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6DE375D8" w:rsidR="004E705E" w:rsidRPr="00FC69F5" w:rsidRDefault="004E705E" w:rsidP="000C11D0">
      <w:pPr>
        <w:numPr>
          <w:ilvl w:val="0"/>
          <w:numId w:val="3"/>
        </w:numPr>
        <w:tabs>
          <w:tab w:val="left" w:pos="0"/>
        </w:tabs>
        <w:suppressAutoHyphens w:val="0"/>
        <w:autoSpaceDE w:val="0"/>
        <w:autoSpaceDN w:val="0"/>
        <w:adjustRightInd w:val="0"/>
        <w:spacing w:after="80"/>
        <w:jc w:val="both"/>
        <w:rPr>
          <w:sz w:val="23"/>
          <w:szCs w:val="23"/>
          <w:lang w:eastAsia="en-US"/>
        </w:rPr>
      </w:pPr>
      <w:r w:rsidRPr="00FC69F5">
        <w:rPr>
          <w:sz w:val="23"/>
          <w:szCs w:val="23"/>
        </w:rPr>
        <w:t xml:space="preserve">Piesakās piedalīties iepirkumā </w:t>
      </w:r>
      <w:r w:rsidR="00490013" w:rsidRPr="00FC69F5">
        <w:rPr>
          <w:b/>
          <w:sz w:val="23"/>
          <w:szCs w:val="23"/>
        </w:rPr>
        <w:t>“L</w:t>
      </w:r>
      <w:r w:rsidR="00490013" w:rsidRPr="00FC69F5">
        <w:rPr>
          <w:b/>
          <w:sz w:val="23"/>
          <w:szCs w:val="23"/>
          <w:lang w:eastAsia="en-US"/>
        </w:rPr>
        <w:t>aivas, laivas dzinēju un laivas transportēšanas piekabes piegāde Daugavpils pilsētas pašvaldības iestādei “Komunālās saimniecības pārvalde</w:t>
      </w:r>
      <w:r w:rsidR="00490013" w:rsidRPr="00FC69F5">
        <w:rPr>
          <w:b/>
          <w:sz w:val="23"/>
          <w:szCs w:val="23"/>
        </w:rPr>
        <w:t>”</w:t>
      </w:r>
      <w:r w:rsidR="00FC69F5">
        <w:rPr>
          <w:b/>
          <w:sz w:val="23"/>
          <w:szCs w:val="23"/>
        </w:rPr>
        <w:t>”</w:t>
      </w:r>
      <w:r w:rsidRPr="00FC69F5">
        <w:rPr>
          <w:b/>
          <w:bCs/>
          <w:sz w:val="23"/>
          <w:szCs w:val="23"/>
        </w:rPr>
        <w:t>, identifikācijas numurs</w:t>
      </w:r>
      <w:r w:rsidRPr="00FC69F5">
        <w:rPr>
          <w:b/>
          <w:bCs/>
          <w:kern w:val="2"/>
          <w:sz w:val="23"/>
          <w:szCs w:val="23"/>
        </w:rPr>
        <w:t xml:space="preserve"> </w:t>
      </w:r>
      <w:r w:rsidRPr="00FC69F5">
        <w:rPr>
          <w:b/>
          <w:bCs/>
          <w:sz w:val="23"/>
          <w:szCs w:val="23"/>
        </w:rPr>
        <w:t xml:space="preserve">DPD </w:t>
      </w:r>
      <w:r w:rsidR="00D513AB" w:rsidRPr="00FC69F5">
        <w:rPr>
          <w:b/>
          <w:bCs/>
          <w:sz w:val="23"/>
          <w:szCs w:val="23"/>
        </w:rPr>
        <w:t>2015</w:t>
      </w:r>
      <w:r w:rsidR="0057038D" w:rsidRPr="00FC69F5">
        <w:rPr>
          <w:b/>
          <w:bCs/>
          <w:sz w:val="23"/>
          <w:szCs w:val="23"/>
        </w:rPr>
        <w:t>/</w:t>
      </w:r>
      <w:r w:rsidR="00490013" w:rsidRPr="00FC69F5">
        <w:rPr>
          <w:b/>
          <w:bCs/>
          <w:sz w:val="23"/>
          <w:szCs w:val="23"/>
        </w:rPr>
        <w:t>46</w:t>
      </w:r>
      <w:r w:rsidRPr="00FC69F5">
        <w:rPr>
          <w:b/>
          <w:bCs/>
          <w:sz w:val="23"/>
          <w:szCs w:val="23"/>
        </w:rPr>
        <w:t xml:space="preserve">, </w:t>
      </w:r>
      <w:r w:rsidRPr="00FC69F5">
        <w:rPr>
          <w:sz w:val="23"/>
          <w:szCs w:val="23"/>
        </w:rPr>
        <w:t xml:space="preserve">piekrīt visiem Nolikuma nosacījumiem </w:t>
      </w:r>
      <w:r w:rsidRPr="00FC69F5">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31F63015" w14:textId="03EE2327" w:rsidR="008D23FF" w:rsidRPr="008D23FF" w:rsidRDefault="008D23FF" w:rsidP="008D23FF">
      <w:pPr>
        <w:suppressAutoHyphens w:val="0"/>
        <w:ind w:left="2880"/>
        <w:jc w:val="right"/>
        <w:rPr>
          <w:b/>
          <w:sz w:val="20"/>
        </w:rPr>
      </w:pPr>
      <w:r>
        <w:rPr>
          <w:b/>
          <w:sz w:val="20"/>
        </w:rPr>
        <w:lastRenderedPageBreak/>
        <w:t>2</w:t>
      </w:r>
      <w:r w:rsidRPr="008D23FF">
        <w:rPr>
          <w:b/>
          <w:sz w:val="20"/>
        </w:rPr>
        <w:t xml:space="preserve">.Pielikums </w:t>
      </w:r>
      <w:r w:rsidRPr="008D23FF">
        <w:rPr>
          <w:sz w:val="20"/>
        </w:rPr>
        <w:t>nolikumam</w:t>
      </w:r>
      <w:r w:rsidRPr="008D23FF">
        <w:rPr>
          <w:b/>
          <w:sz w:val="20"/>
        </w:rPr>
        <w:t xml:space="preserve"> </w:t>
      </w:r>
    </w:p>
    <w:p w14:paraId="42CE1C5B" w14:textId="4C9F63C7" w:rsidR="00847EBC" w:rsidRPr="007E3787" w:rsidRDefault="008D23FF" w:rsidP="008D23FF">
      <w:pPr>
        <w:pStyle w:val="Heading2"/>
        <w:rPr>
          <w:b w:val="0"/>
          <w:bCs w:val="0"/>
          <w:sz w:val="20"/>
          <w:szCs w:val="20"/>
        </w:rPr>
      </w:pPr>
      <w:r w:rsidRPr="008D23FF">
        <w:rPr>
          <w:b w:val="0"/>
          <w:bCs w:val="0"/>
          <w:sz w:val="20"/>
          <w:szCs w:val="20"/>
        </w:rPr>
        <w:t>L</w:t>
      </w:r>
      <w:r w:rsidRPr="008D23FF">
        <w:rPr>
          <w:b w:val="0"/>
          <w:bCs w:val="0"/>
          <w:sz w:val="20"/>
          <w:szCs w:val="20"/>
          <w:lang w:eastAsia="en-US"/>
        </w:rPr>
        <w:t>aivas, laivas dzinēju un laivas transportēšanas piekabes piegāde</w:t>
      </w:r>
      <w:r w:rsidRPr="008D23FF">
        <w:rPr>
          <w:b w:val="0"/>
          <w:bCs w:val="0"/>
          <w:sz w:val="20"/>
          <w:szCs w:val="20"/>
          <w:lang w:eastAsia="en-US"/>
        </w:rPr>
        <w:br/>
        <w:t xml:space="preserve"> Daugavpils pilsētas pašvaldības iestādei “Komunālās saimniecības pārvalde</w:t>
      </w:r>
      <w:r w:rsidRPr="008D23FF">
        <w:rPr>
          <w:b w:val="0"/>
          <w:bCs w:val="0"/>
          <w:sz w:val="20"/>
          <w:szCs w:val="20"/>
        </w:rPr>
        <w:t>”</w:t>
      </w:r>
      <w:r w:rsidRPr="008D23FF">
        <w:rPr>
          <w:b w:val="0"/>
          <w:sz w:val="20"/>
          <w:szCs w:val="20"/>
        </w:rPr>
        <w:br/>
        <w:t>Identifikācijas numurs DPD 2015/46</w:t>
      </w:r>
    </w:p>
    <w:p w14:paraId="690D1E1B" w14:textId="37C596D8" w:rsidR="00F2302F" w:rsidRPr="008C1E48" w:rsidRDefault="00F2302F" w:rsidP="00B95942">
      <w:pPr>
        <w:keepNext/>
        <w:jc w:val="right"/>
        <w:outlineLvl w:val="1"/>
        <w:rPr>
          <w:b/>
          <w:bCs/>
          <w:sz w:val="20"/>
          <w:szCs w:val="20"/>
        </w:rPr>
      </w:pPr>
    </w:p>
    <w:p w14:paraId="5BF4C908" w14:textId="77777777" w:rsidR="008D23FF" w:rsidRDefault="00F2302F" w:rsidP="008D23FF">
      <w:pPr>
        <w:tabs>
          <w:tab w:val="left" w:pos="0"/>
        </w:tabs>
        <w:spacing w:before="360" w:after="360"/>
        <w:jc w:val="center"/>
        <w:rPr>
          <w:b/>
          <w:bCs/>
          <w:sz w:val="23"/>
          <w:szCs w:val="23"/>
        </w:rPr>
      </w:pPr>
      <w:r w:rsidRPr="007B6ECC">
        <w:rPr>
          <w:b/>
          <w:bCs/>
          <w:sz w:val="23"/>
          <w:szCs w:val="23"/>
        </w:rPr>
        <w:t>TEHNISKĀ SPECIFIKĀCIJA</w:t>
      </w:r>
    </w:p>
    <w:p w14:paraId="4FBB76E6" w14:textId="58D113D8" w:rsidR="008D23FF" w:rsidRPr="003B74AF" w:rsidRDefault="008D23FF" w:rsidP="008D23FF">
      <w:pPr>
        <w:tabs>
          <w:tab w:val="left" w:pos="0"/>
        </w:tabs>
        <w:spacing w:before="360" w:after="360"/>
        <w:jc w:val="center"/>
        <w:rPr>
          <w:b/>
          <w:sz w:val="23"/>
          <w:szCs w:val="23"/>
          <w:lang w:eastAsia="en-US"/>
        </w:rPr>
      </w:pPr>
      <w:r w:rsidRPr="003B74AF">
        <w:rPr>
          <w:b/>
          <w:sz w:val="23"/>
          <w:szCs w:val="23"/>
          <w:lang w:eastAsia="en-US"/>
        </w:rPr>
        <w:t>Materiāltehniskās bāzes aprīkojuma iegāde glābšanas darbu un preventīvo pasākumu nodrošināšanai Lielajā Stropu ezerā</w:t>
      </w:r>
    </w:p>
    <w:p w14:paraId="0A1ED8B2" w14:textId="60B5A184" w:rsidR="008D23FF" w:rsidRPr="003B74AF" w:rsidRDefault="008D23FF" w:rsidP="008D23FF">
      <w:pPr>
        <w:suppressAutoHyphens w:val="0"/>
        <w:jc w:val="both"/>
        <w:rPr>
          <w:sz w:val="23"/>
          <w:szCs w:val="23"/>
          <w:lang w:eastAsia="en-US"/>
        </w:rPr>
      </w:pPr>
      <w:r w:rsidRPr="003B74AF">
        <w:rPr>
          <w:b/>
          <w:sz w:val="23"/>
          <w:szCs w:val="23"/>
          <w:lang w:eastAsia="en-US"/>
        </w:rPr>
        <w:t xml:space="preserve">1. Pamatojums: </w:t>
      </w:r>
      <w:r w:rsidR="00863557">
        <w:rPr>
          <w:sz w:val="23"/>
          <w:szCs w:val="23"/>
          <w:lang w:eastAsia="en-US"/>
        </w:rPr>
        <w:t>Rīkojums par iepirkumu komisijas izveidošanu</w:t>
      </w:r>
      <w:r w:rsidRPr="003B74AF">
        <w:rPr>
          <w:sz w:val="23"/>
          <w:szCs w:val="23"/>
          <w:lang w:eastAsia="en-US"/>
        </w:rPr>
        <w:t>.</w:t>
      </w:r>
    </w:p>
    <w:p w14:paraId="5C6BE6D3" w14:textId="77777777" w:rsidR="008D23FF" w:rsidRPr="003B74AF" w:rsidRDefault="008D23FF" w:rsidP="008D23FF">
      <w:pPr>
        <w:suppressAutoHyphens w:val="0"/>
        <w:jc w:val="both"/>
        <w:rPr>
          <w:b/>
          <w:sz w:val="23"/>
          <w:szCs w:val="23"/>
          <w:lang w:eastAsia="en-US"/>
        </w:rPr>
      </w:pPr>
    </w:p>
    <w:p w14:paraId="32831567" w14:textId="77777777" w:rsidR="008D23FF" w:rsidRPr="003B74AF" w:rsidRDefault="008D23FF" w:rsidP="008D23FF">
      <w:pPr>
        <w:suppressAutoHyphens w:val="0"/>
        <w:jc w:val="both"/>
        <w:rPr>
          <w:b/>
          <w:sz w:val="23"/>
          <w:szCs w:val="23"/>
          <w:lang w:eastAsia="en-US"/>
        </w:rPr>
      </w:pPr>
      <w:r w:rsidRPr="003B74AF">
        <w:rPr>
          <w:b/>
          <w:sz w:val="23"/>
          <w:szCs w:val="23"/>
          <w:lang w:eastAsia="en-US"/>
        </w:rPr>
        <w:t xml:space="preserve">2. Uzdevums: </w:t>
      </w:r>
      <w:r w:rsidRPr="003B74AF">
        <w:rPr>
          <w:sz w:val="23"/>
          <w:szCs w:val="23"/>
          <w:lang w:eastAsia="en-US"/>
        </w:rPr>
        <w:t>veikt laivas, laivas dzinēju un laivas transportēšanas piekabes aprīkojuma iegādi glābšanas darbu un preventīvo pasākumu nodrošināšanai Lielā Stropu ezerā.</w:t>
      </w:r>
    </w:p>
    <w:p w14:paraId="69D8E7B5" w14:textId="77777777" w:rsidR="008D23FF" w:rsidRPr="003B74AF" w:rsidRDefault="008D23FF" w:rsidP="008D23FF">
      <w:pPr>
        <w:suppressAutoHyphens w:val="0"/>
        <w:ind w:left="360"/>
        <w:jc w:val="both"/>
        <w:rPr>
          <w:b/>
          <w:sz w:val="23"/>
          <w:szCs w:val="23"/>
          <w:lang w:eastAsia="en-US"/>
        </w:rPr>
      </w:pPr>
    </w:p>
    <w:p w14:paraId="413DFC0C" w14:textId="77777777" w:rsidR="008D23FF" w:rsidRPr="003B74AF" w:rsidRDefault="008D23FF" w:rsidP="008D23FF">
      <w:pPr>
        <w:suppressAutoHyphens w:val="0"/>
        <w:jc w:val="both"/>
        <w:rPr>
          <w:b/>
          <w:sz w:val="23"/>
          <w:szCs w:val="23"/>
          <w:lang w:eastAsia="en-US"/>
        </w:rPr>
      </w:pPr>
      <w:r w:rsidRPr="003B74AF">
        <w:rPr>
          <w:b/>
          <w:sz w:val="23"/>
          <w:szCs w:val="23"/>
          <w:lang w:eastAsia="en-US"/>
        </w:rPr>
        <w:t>3. Piegādājamā aprīkojuma specifikācija:</w:t>
      </w:r>
    </w:p>
    <w:p w14:paraId="01FB246A" w14:textId="77777777" w:rsidR="008D23FF" w:rsidRPr="003B74AF" w:rsidRDefault="008D23FF" w:rsidP="008D23FF">
      <w:pPr>
        <w:suppressAutoHyphens w:val="0"/>
        <w:ind w:left="360"/>
        <w:jc w:val="both"/>
        <w:rPr>
          <w:b/>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588"/>
        <w:gridCol w:w="1752"/>
      </w:tblGrid>
      <w:tr w:rsidR="00B87BC8" w:rsidRPr="003B74AF" w14:paraId="2C3D710F" w14:textId="77777777" w:rsidTr="00B87BC8">
        <w:tc>
          <w:tcPr>
            <w:tcW w:w="510" w:type="pct"/>
            <w:vAlign w:val="center"/>
          </w:tcPr>
          <w:p w14:paraId="1AB0B7FF" w14:textId="77777777" w:rsidR="00B87BC8" w:rsidRPr="003B74AF" w:rsidRDefault="00B87BC8" w:rsidP="008D23FF">
            <w:pPr>
              <w:suppressAutoHyphens w:val="0"/>
              <w:jc w:val="center"/>
              <w:rPr>
                <w:b/>
                <w:sz w:val="23"/>
                <w:szCs w:val="23"/>
                <w:lang w:eastAsia="en-US"/>
              </w:rPr>
            </w:pPr>
            <w:r w:rsidRPr="003B74AF">
              <w:rPr>
                <w:b/>
                <w:sz w:val="23"/>
                <w:szCs w:val="23"/>
                <w:lang w:eastAsia="en-US"/>
              </w:rPr>
              <w:t>N.p.k.</w:t>
            </w:r>
          </w:p>
        </w:tc>
        <w:tc>
          <w:tcPr>
            <w:tcW w:w="3547" w:type="pct"/>
            <w:vAlign w:val="center"/>
          </w:tcPr>
          <w:p w14:paraId="088F820A" w14:textId="372E0DEC" w:rsidR="00B87BC8" w:rsidRPr="003B74AF" w:rsidRDefault="00B87BC8" w:rsidP="00B87BC8">
            <w:pPr>
              <w:suppressAutoHyphens w:val="0"/>
              <w:jc w:val="center"/>
              <w:rPr>
                <w:b/>
                <w:sz w:val="23"/>
                <w:szCs w:val="23"/>
                <w:lang w:eastAsia="en-US"/>
              </w:rPr>
            </w:pPr>
            <w:r w:rsidRPr="003B74AF">
              <w:rPr>
                <w:b/>
                <w:sz w:val="23"/>
                <w:szCs w:val="23"/>
                <w:lang w:eastAsia="en-US"/>
              </w:rPr>
              <w:t>Nosaukums, minimālās tehniskās prasības</w:t>
            </w:r>
          </w:p>
        </w:tc>
        <w:tc>
          <w:tcPr>
            <w:tcW w:w="943" w:type="pct"/>
            <w:vAlign w:val="center"/>
          </w:tcPr>
          <w:p w14:paraId="047C804B" w14:textId="77777777" w:rsidR="00B87BC8" w:rsidRPr="003B74AF" w:rsidRDefault="00B87BC8" w:rsidP="008D23FF">
            <w:pPr>
              <w:framePr w:hSpace="180" w:wrap="auto" w:vAnchor="text" w:hAnchor="margin" w:y="85"/>
              <w:suppressAutoHyphens w:val="0"/>
              <w:jc w:val="center"/>
              <w:rPr>
                <w:b/>
                <w:sz w:val="23"/>
                <w:szCs w:val="23"/>
                <w:lang w:eastAsia="en-US"/>
              </w:rPr>
            </w:pPr>
            <w:r w:rsidRPr="003B74AF">
              <w:rPr>
                <w:b/>
                <w:sz w:val="23"/>
                <w:szCs w:val="23"/>
                <w:lang w:eastAsia="en-US"/>
              </w:rPr>
              <w:t>Daudzums</w:t>
            </w:r>
          </w:p>
          <w:p w14:paraId="37527BBD" w14:textId="77777777" w:rsidR="00B87BC8" w:rsidRPr="003B74AF" w:rsidRDefault="00B87BC8" w:rsidP="008D23FF">
            <w:pPr>
              <w:suppressAutoHyphens w:val="0"/>
              <w:jc w:val="center"/>
              <w:rPr>
                <w:b/>
                <w:sz w:val="23"/>
                <w:szCs w:val="23"/>
                <w:lang w:eastAsia="en-US"/>
              </w:rPr>
            </w:pPr>
            <w:r w:rsidRPr="003B74AF">
              <w:rPr>
                <w:b/>
                <w:sz w:val="23"/>
                <w:szCs w:val="23"/>
                <w:lang w:eastAsia="en-US"/>
              </w:rPr>
              <w:t>(gab.)</w:t>
            </w:r>
          </w:p>
        </w:tc>
      </w:tr>
      <w:tr w:rsidR="00B87BC8" w:rsidRPr="003B74AF" w14:paraId="60F3E2F0" w14:textId="77777777" w:rsidTr="00B87BC8">
        <w:tc>
          <w:tcPr>
            <w:tcW w:w="510" w:type="pct"/>
            <w:vAlign w:val="center"/>
          </w:tcPr>
          <w:p w14:paraId="4C270505" w14:textId="77777777" w:rsidR="00B87BC8" w:rsidRPr="003B74AF" w:rsidRDefault="00B87BC8" w:rsidP="008D23FF">
            <w:pPr>
              <w:suppressAutoHyphens w:val="0"/>
              <w:jc w:val="center"/>
              <w:rPr>
                <w:b/>
                <w:sz w:val="23"/>
                <w:szCs w:val="23"/>
                <w:lang w:eastAsia="en-US"/>
              </w:rPr>
            </w:pPr>
            <w:r w:rsidRPr="003B74AF">
              <w:rPr>
                <w:b/>
                <w:sz w:val="23"/>
                <w:szCs w:val="23"/>
                <w:lang w:eastAsia="en-US"/>
              </w:rPr>
              <w:t>1</w:t>
            </w:r>
          </w:p>
        </w:tc>
        <w:tc>
          <w:tcPr>
            <w:tcW w:w="3547" w:type="pct"/>
          </w:tcPr>
          <w:p w14:paraId="0FF86FFB" w14:textId="77777777" w:rsidR="00B87BC8" w:rsidRPr="003B74AF" w:rsidRDefault="00B87BC8" w:rsidP="008D23FF">
            <w:pPr>
              <w:suppressAutoHyphens w:val="0"/>
              <w:rPr>
                <w:b/>
                <w:sz w:val="23"/>
                <w:szCs w:val="23"/>
                <w:lang w:eastAsia="en-US"/>
              </w:rPr>
            </w:pPr>
            <w:r w:rsidRPr="003B74AF">
              <w:rPr>
                <w:b/>
                <w:sz w:val="23"/>
                <w:szCs w:val="23"/>
                <w:lang w:eastAsia="en-US"/>
              </w:rPr>
              <w:t>Laiva:</w:t>
            </w:r>
          </w:p>
          <w:p w14:paraId="48EC9785" w14:textId="77777777" w:rsidR="00B87BC8" w:rsidRPr="003B74AF" w:rsidRDefault="00B87BC8" w:rsidP="008D23FF">
            <w:pPr>
              <w:suppressAutoHyphens w:val="0"/>
              <w:rPr>
                <w:sz w:val="23"/>
                <w:szCs w:val="23"/>
                <w:lang w:eastAsia="en-US"/>
              </w:rPr>
            </w:pPr>
            <w:r w:rsidRPr="003B74AF">
              <w:rPr>
                <w:sz w:val="23"/>
                <w:szCs w:val="23"/>
                <w:u w:val="single"/>
                <w:lang w:eastAsia="en-US"/>
              </w:rPr>
              <w:t>Ārējais garums</w:t>
            </w:r>
            <w:r w:rsidRPr="003B74AF">
              <w:rPr>
                <w:sz w:val="23"/>
                <w:szCs w:val="23"/>
                <w:lang w:eastAsia="en-US"/>
              </w:rPr>
              <w:t>: 410 - 430 cm;</w:t>
            </w:r>
          </w:p>
          <w:p w14:paraId="377DB105" w14:textId="77777777" w:rsidR="00B87BC8" w:rsidRPr="003B74AF" w:rsidRDefault="00B87BC8" w:rsidP="008D23FF">
            <w:pPr>
              <w:suppressAutoHyphens w:val="0"/>
              <w:rPr>
                <w:sz w:val="23"/>
                <w:szCs w:val="23"/>
                <w:lang w:eastAsia="en-US"/>
              </w:rPr>
            </w:pPr>
            <w:r w:rsidRPr="003B74AF">
              <w:rPr>
                <w:sz w:val="23"/>
                <w:szCs w:val="23"/>
                <w:u w:val="single"/>
                <w:lang w:eastAsia="en-US"/>
              </w:rPr>
              <w:t>Ārējais platums</w:t>
            </w:r>
            <w:r w:rsidRPr="003B74AF">
              <w:rPr>
                <w:sz w:val="23"/>
                <w:szCs w:val="23"/>
                <w:lang w:eastAsia="en-US"/>
              </w:rPr>
              <w:t>: 155 - 165 cm;</w:t>
            </w:r>
          </w:p>
          <w:p w14:paraId="6BFCCF47" w14:textId="77777777" w:rsidR="00B87BC8" w:rsidRPr="003B74AF" w:rsidRDefault="00B87BC8" w:rsidP="008D23FF">
            <w:pPr>
              <w:suppressAutoHyphens w:val="0"/>
              <w:rPr>
                <w:sz w:val="23"/>
                <w:szCs w:val="23"/>
                <w:lang w:eastAsia="en-US"/>
              </w:rPr>
            </w:pPr>
            <w:r w:rsidRPr="003B74AF">
              <w:rPr>
                <w:sz w:val="23"/>
                <w:szCs w:val="23"/>
                <w:u w:val="single"/>
                <w:lang w:eastAsia="en-US"/>
              </w:rPr>
              <w:t>Svars</w:t>
            </w:r>
            <w:r w:rsidRPr="003B74AF">
              <w:rPr>
                <w:sz w:val="23"/>
                <w:szCs w:val="23"/>
                <w:lang w:eastAsia="en-US"/>
              </w:rPr>
              <w:t>: ne vairāk kā 90 kg;</w:t>
            </w:r>
          </w:p>
          <w:p w14:paraId="5CA8B50D" w14:textId="77777777" w:rsidR="00B87BC8" w:rsidRPr="003B74AF" w:rsidRDefault="00B87BC8" w:rsidP="008D23FF">
            <w:pPr>
              <w:suppressAutoHyphens w:val="0"/>
              <w:rPr>
                <w:sz w:val="23"/>
                <w:szCs w:val="23"/>
                <w:lang w:eastAsia="en-US"/>
              </w:rPr>
            </w:pPr>
            <w:r w:rsidRPr="003B74AF">
              <w:rPr>
                <w:sz w:val="23"/>
                <w:szCs w:val="23"/>
                <w:u w:val="single"/>
                <w:lang w:eastAsia="en-US"/>
              </w:rPr>
              <w:t>Grīdas tips</w:t>
            </w:r>
            <w:r w:rsidRPr="003B74AF">
              <w:rPr>
                <w:sz w:val="23"/>
                <w:szCs w:val="23"/>
                <w:lang w:eastAsia="en-US"/>
              </w:rPr>
              <w:t>: katamarāna veida stiklaplastika;</w:t>
            </w:r>
          </w:p>
          <w:p w14:paraId="4F36A10B" w14:textId="77777777" w:rsidR="00B87BC8" w:rsidRPr="003B74AF" w:rsidRDefault="00B87BC8" w:rsidP="008D23FF">
            <w:pPr>
              <w:suppressAutoHyphens w:val="0"/>
              <w:rPr>
                <w:sz w:val="23"/>
                <w:szCs w:val="23"/>
                <w:lang w:eastAsia="en-US"/>
              </w:rPr>
            </w:pPr>
            <w:r w:rsidRPr="003B74AF">
              <w:rPr>
                <w:sz w:val="23"/>
                <w:szCs w:val="23"/>
                <w:u w:val="single"/>
                <w:lang w:eastAsia="en-US"/>
              </w:rPr>
              <w:t>Pasažieru skaits</w:t>
            </w:r>
            <w:r w:rsidRPr="003B74AF">
              <w:rPr>
                <w:sz w:val="23"/>
                <w:szCs w:val="23"/>
                <w:lang w:eastAsia="en-US"/>
              </w:rPr>
              <w:t>: 4;</w:t>
            </w:r>
          </w:p>
          <w:p w14:paraId="7DCCFD5B" w14:textId="77777777" w:rsidR="00B87BC8" w:rsidRPr="003B74AF" w:rsidRDefault="00B87BC8" w:rsidP="008D23FF">
            <w:pPr>
              <w:suppressAutoHyphens w:val="0"/>
              <w:rPr>
                <w:sz w:val="23"/>
                <w:szCs w:val="23"/>
                <w:lang w:eastAsia="en-US"/>
              </w:rPr>
            </w:pPr>
            <w:r w:rsidRPr="003B74AF">
              <w:rPr>
                <w:sz w:val="23"/>
                <w:szCs w:val="23"/>
                <w:u w:val="single"/>
                <w:lang w:eastAsia="en-US"/>
              </w:rPr>
              <w:t>Maksimālā celtspēja</w:t>
            </w:r>
            <w:r w:rsidRPr="003B74AF">
              <w:rPr>
                <w:sz w:val="23"/>
                <w:szCs w:val="23"/>
                <w:lang w:eastAsia="en-US"/>
              </w:rPr>
              <w:t>: ne mazāk kā 430 kg;</w:t>
            </w:r>
          </w:p>
          <w:p w14:paraId="3C208E82" w14:textId="77777777" w:rsidR="00B87BC8" w:rsidRPr="003B74AF" w:rsidRDefault="00B87BC8" w:rsidP="008D23FF">
            <w:pPr>
              <w:suppressAutoHyphens w:val="0"/>
              <w:rPr>
                <w:sz w:val="23"/>
                <w:szCs w:val="23"/>
                <w:lang w:eastAsia="en-US"/>
              </w:rPr>
            </w:pPr>
            <w:r w:rsidRPr="003B74AF">
              <w:rPr>
                <w:sz w:val="23"/>
                <w:szCs w:val="23"/>
                <w:u w:val="single"/>
                <w:lang w:eastAsia="en-US"/>
              </w:rPr>
              <w:t>Dzinēja jauda</w:t>
            </w:r>
            <w:r w:rsidRPr="003B74AF">
              <w:rPr>
                <w:sz w:val="23"/>
                <w:szCs w:val="23"/>
                <w:lang w:eastAsia="en-US"/>
              </w:rPr>
              <w:t>: vismaz 20 Zs;</w:t>
            </w:r>
          </w:p>
          <w:p w14:paraId="4807F435" w14:textId="77777777" w:rsidR="00B87BC8" w:rsidRPr="003B74AF" w:rsidRDefault="00B87BC8" w:rsidP="008D23FF">
            <w:pPr>
              <w:suppressAutoHyphens w:val="0"/>
              <w:rPr>
                <w:sz w:val="23"/>
                <w:szCs w:val="23"/>
                <w:lang w:eastAsia="en-US"/>
              </w:rPr>
            </w:pPr>
            <w:r w:rsidRPr="003B74AF">
              <w:rPr>
                <w:sz w:val="23"/>
                <w:szCs w:val="23"/>
                <w:u w:val="single"/>
                <w:lang w:eastAsia="en-US"/>
              </w:rPr>
              <w:t>Komplektācijā:</w:t>
            </w:r>
            <w:r w:rsidRPr="003B74AF">
              <w:rPr>
                <w:sz w:val="23"/>
                <w:szCs w:val="23"/>
                <w:lang w:eastAsia="en-US"/>
              </w:rPr>
              <w:t xml:space="preserve"> gumijas moldings apmalei, pietauvošanās knekts, laivas pase;</w:t>
            </w:r>
          </w:p>
          <w:p w14:paraId="74306D11" w14:textId="77777777" w:rsidR="00B87BC8" w:rsidRPr="003B74AF" w:rsidRDefault="00B87BC8" w:rsidP="008D23FF">
            <w:pPr>
              <w:suppressAutoHyphens w:val="0"/>
              <w:rPr>
                <w:sz w:val="23"/>
                <w:szCs w:val="23"/>
                <w:lang w:eastAsia="en-US"/>
              </w:rPr>
            </w:pPr>
            <w:r w:rsidRPr="003B74AF">
              <w:rPr>
                <w:sz w:val="23"/>
                <w:szCs w:val="23"/>
                <w:u w:val="single"/>
                <w:lang w:eastAsia="en-US"/>
              </w:rPr>
              <w:t>Airi 225 cm ar saspiedējruļļiem</w:t>
            </w:r>
            <w:r w:rsidRPr="003B74AF">
              <w:rPr>
                <w:sz w:val="23"/>
                <w:szCs w:val="23"/>
                <w:lang w:eastAsia="en-US"/>
              </w:rPr>
              <w:t xml:space="preserve"> – 1 pāris;</w:t>
            </w:r>
          </w:p>
          <w:p w14:paraId="00D520E3" w14:textId="77777777" w:rsidR="00B87BC8" w:rsidRPr="003B74AF" w:rsidRDefault="00B87BC8" w:rsidP="008D23FF">
            <w:pPr>
              <w:suppressAutoHyphens w:val="0"/>
              <w:rPr>
                <w:sz w:val="23"/>
                <w:szCs w:val="23"/>
                <w:lang w:eastAsia="en-US"/>
              </w:rPr>
            </w:pPr>
            <w:r w:rsidRPr="003B74AF">
              <w:rPr>
                <w:sz w:val="23"/>
                <w:szCs w:val="23"/>
                <w:u w:val="single"/>
                <w:lang w:eastAsia="en-US"/>
              </w:rPr>
              <w:t>Enkurs 4 -5 kg</w:t>
            </w:r>
            <w:r w:rsidRPr="003B74AF">
              <w:rPr>
                <w:sz w:val="23"/>
                <w:szCs w:val="23"/>
                <w:lang w:eastAsia="en-US"/>
              </w:rPr>
              <w:t xml:space="preserve"> – 1 gab.;</w:t>
            </w:r>
          </w:p>
          <w:p w14:paraId="0B5B53C0" w14:textId="77777777" w:rsidR="00B87BC8" w:rsidRPr="003B74AF" w:rsidRDefault="00B87BC8" w:rsidP="008D23FF">
            <w:pPr>
              <w:suppressAutoHyphens w:val="0"/>
              <w:rPr>
                <w:sz w:val="23"/>
                <w:szCs w:val="23"/>
                <w:lang w:eastAsia="en-US"/>
              </w:rPr>
            </w:pPr>
            <w:r w:rsidRPr="003B74AF">
              <w:rPr>
                <w:sz w:val="23"/>
                <w:szCs w:val="23"/>
                <w:u w:val="single"/>
                <w:lang w:eastAsia="en-US"/>
              </w:rPr>
              <w:t xml:space="preserve">Glābšanas veste (“Marinepool” vai ekvivalents) </w:t>
            </w:r>
            <w:r w:rsidRPr="003B74AF">
              <w:rPr>
                <w:sz w:val="23"/>
                <w:szCs w:val="23"/>
                <w:lang w:eastAsia="en-US"/>
              </w:rPr>
              <w:t>– 2 gab.;</w:t>
            </w:r>
          </w:p>
          <w:p w14:paraId="49A89177" w14:textId="77777777" w:rsidR="00B87BC8" w:rsidRPr="003B74AF" w:rsidRDefault="00B87BC8" w:rsidP="008D23FF">
            <w:pPr>
              <w:suppressAutoHyphens w:val="0"/>
              <w:rPr>
                <w:sz w:val="23"/>
                <w:szCs w:val="23"/>
                <w:lang w:eastAsia="en-US"/>
              </w:rPr>
            </w:pPr>
            <w:r w:rsidRPr="003B74AF">
              <w:rPr>
                <w:sz w:val="23"/>
                <w:szCs w:val="23"/>
                <w:u w:val="single"/>
                <w:lang w:eastAsia="en-US"/>
              </w:rPr>
              <w:t>Nerūsējošā tērauda trepītes</w:t>
            </w:r>
            <w:r w:rsidRPr="003B74AF">
              <w:rPr>
                <w:sz w:val="23"/>
                <w:szCs w:val="23"/>
                <w:lang w:eastAsia="en-US"/>
              </w:rPr>
              <w:t xml:space="preserve"> – 1 gab.</w:t>
            </w:r>
          </w:p>
        </w:tc>
        <w:tc>
          <w:tcPr>
            <w:tcW w:w="943" w:type="pct"/>
            <w:vAlign w:val="center"/>
          </w:tcPr>
          <w:p w14:paraId="62E167B8" w14:textId="77777777" w:rsidR="00B87BC8" w:rsidRPr="003B74AF" w:rsidRDefault="00B87BC8" w:rsidP="008D23FF">
            <w:pPr>
              <w:suppressAutoHyphens w:val="0"/>
              <w:jc w:val="center"/>
              <w:rPr>
                <w:b/>
                <w:sz w:val="23"/>
                <w:szCs w:val="23"/>
                <w:lang w:eastAsia="en-US"/>
              </w:rPr>
            </w:pPr>
            <w:r w:rsidRPr="003B74AF">
              <w:rPr>
                <w:b/>
                <w:sz w:val="23"/>
                <w:szCs w:val="23"/>
                <w:lang w:eastAsia="en-US"/>
              </w:rPr>
              <w:t>1</w:t>
            </w:r>
          </w:p>
        </w:tc>
      </w:tr>
      <w:tr w:rsidR="00B87BC8" w:rsidRPr="003B74AF" w14:paraId="0D3C8D2D" w14:textId="77777777" w:rsidTr="00DF14F1">
        <w:trPr>
          <w:trHeight w:val="3637"/>
        </w:trPr>
        <w:tc>
          <w:tcPr>
            <w:tcW w:w="510" w:type="pct"/>
            <w:vAlign w:val="center"/>
          </w:tcPr>
          <w:p w14:paraId="07560482" w14:textId="77777777" w:rsidR="00B87BC8" w:rsidRPr="003B74AF" w:rsidRDefault="00B87BC8" w:rsidP="008D23FF">
            <w:pPr>
              <w:suppressAutoHyphens w:val="0"/>
              <w:jc w:val="center"/>
              <w:rPr>
                <w:b/>
                <w:sz w:val="23"/>
                <w:szCs w:val="23"/>
                <w:lang w:eastAsia="en-US"/>
              </w:rPr>
            </w:pPr>
            <w:r w:rsidRPr="003B74AF">
              <w:rPr>
                <w:b/>
                <w:sz w:val="23"/>
                <w:szCs w:val="23"/>
                <w:lang w:eastAsia="en-US"/>
              </w:rPr>
              <w:t>2</w:t>
            </w:r>
          </w:p>
        </w:tc>
        <w:tc>
          <w:tcPr>
            <w:tcW w:w="3547" w:type="pct"/>
          </w:tcPr>
          <w:p w14:paraId="09F7913F" w14:textId="77777777" w:rsidR="00B87BC8" w:rsidRPr="003B74AF" w:rsidRDefault="00B87BC8" w:rsidP="008D23FF">
            <w:pPr>
              <w:suppressAutoHyphens w:val="0"/>
              <w:rPr>
                <w:b/>
                <w:sz w:val="23"/>
                <w:szCs w:val="23"/>
                <w:lang w:eastAsia="en-US"/>
              </w:rPr>
            </w:pPr>
            <w:r w:rsidRPr="003B74AF">
              <w:rPr>
                <w:b/>
                <w:sz w:val="23"/>
                <w:szCs w:val="23"/>
                <w:lang w:eastAsia="en-US"/>
              </w:rPr>
              <w:t>Laivas dzinējs:</w:t>
            </w:r>
          </w:p>
          <w:p w14:paraId="798BE331" w14:textId="77777777" w:rsidR="00B87BC8" w:rsidRPr="003B74AF" w:rsidRDefault="00B87BC8" w:rsidP="008D23FF">
            <w:pPr>
              <w:suppressAutoHyphens w:val="0"/>
              <w:rPr>
                <w:sz w:val="23"/>
                <w:szCs w:val="23"/>
                <w:lang w:eastAsia="en-US"/>
              </w:rPr>
            </w:pPr>
            <w:r w:rsidRPr="003B74AF">
              <w:rPr>
                <w:sz w:val="23"/>
                <w:szCs w:val="23"/>
                <w:u w:val="single"/>
                <w:lang w:eastAsia="en-US"/>
              </w:rPr>
              <w:t>Četrtaktu dzinējs</w:t>
            </w:r>
            <w:r w:rsidRPr="003B74AF">
              <w:rPr>
                <w:sz w:val="23"/>
                <w:szCs w:val="23"/>
                <w:lang w:eastAsia="en-US"/>
              </w:rPr>
              <w:t>;</w:t>
            </w:r>
          </w:p>
          <w:p w14:paraId="0697CFAE" w14:textId="77777777" w:rsidR="00B87BC8" w:rsidRPr="003B74AF" w:rsidRDefault="00B87BC8" w:rsidP="008D23FF">
            <w:pPr>
              <w:suppressAutoHyphens w:val="0"/>
              <w:rPr>
                <w:sz w:val="23"/>
                <w:szCs w:val="23"/>
                <w:lang w:eastAsia="en-US"/>
              </w:rPr>
            </w:pPr>
            <w:r w:rsidRPr="003B74AF">
              <w:rPr>
                <w:sz w:val="23"/>
                <w:szCs w:val="23"/>
                <w:u w:val="single"/>
                <w:lang w:eastAsia="en-US"/>
              </w:rPr>
              <w:t>Cilindru skaits</w:t>
            </w:r>
            <w:r w:rsidRPr="003B74AF">
              <w:rPr>
                <w:sz w:val="23"/>
                <w:szCs w:val="23"/>
                <w:lang w:eastAsia="en-US"/>
              </w:rPr>
              <w:t>: 2;</w:t>
            </w:r>
          </w:p>
          <w:p w14:paraId="090709E0" w14:textId="77777777" w:rsidR="00B87BC8" w:rsidRPr="003B74AF" w:rsidRDefault="00B87BC8" w:rsidP="008D23FF">
            <w:pPr>
              <w:suppressAutoHyphens w:val="0"/>
              <w:rPr>
                <w:sz w:val="23"/>
                <w:szCs w:val="23"/>
                <w:lang w:eastAsia="en-US"/>
              </w:rPr>
            </w:pPr>
            <w:r w:rsidRPr="003B74AF">
              <w:rPr>
                <w:sz w:val="23"/>
                <w:szCs w:val="23"/>
                <w:u w:val="single"/>
                <w:lang w:eastAsia="en-US"/>
              </w:rPr>
              <w:t>Jauda</w:t>
            </w:r>
            <w:r w:rsidRPr="003B74AF">
              <w:rPr>
                <w:sz w:val="23"/>
                <w:szCs w:val="23"/>
                <w:lang w:eastAsia="en-US"/>
              </w:rPr>
              <w:t>: vismaz 20 Zs;</w:t>
            </w:r>
          </w:p>
          <w:p w14:paraId="6E128AAC" w14:textId="77777777" w:rsidR="00B87BC8" w:rsidRPr="003B74AF" w:rsidRDefault="00B87BC8" w:rsidP="008D23FF">
            <w:pPr>
              <w:suppressAutoHyphens w:val="0"/>
              <w:rPr>
                <w:sz w:val="23"/>
                <w:szCs w:val="23"/>
                <w:lang w:eastAsia="en-US"/>
              </w:rPr>
            </w:pPr>
            <w:r w:rsidRPr="003B74AF">
              <w:rPr>
                <w:sz w:val="23"/>
                <w:szCs w:val="23"/>
                <w:u w:val="single"/>
                <w:lang w:eastAsia="en-US"/>
              </w:rPr>
              <w:t>Maksimālais apgriezienu skaits</w:t>
            </w:r>
            <w:r w:rsidRPr="003B74AF">
              <w:rPr>
                <w:sz w:val="23"/>
                <w:szCs w:val="23"/>
                <w:lang w:eastAsia="en-US"/>
              </w:rPr>
              <w:t>: 5300-6300 apgr./min;</w:t>
            </w:r>
          </w:p>
          <w:p w14:paraId="585EE072" w14:textId="77777777" w:rsidR="00B87BC8" w:rsidRPr="003B74AF" w:rsidRDefault="00B87BC8" w:rsidP="008D23FF">
            <w:pPr>
              <w:suppressAutoHyphens w:val="0"/>
              <w:rPr>
                <w:sz w:val="23"/>
                <w:szCs w:val="23"/>
                <w:lang w:eastAsia="en-US"/>
              </w:rPr>
            </w:pPr>
            <w:r w:rsidRPr="003B74AF">
              <w:rPr>
                <w:sz w:val="23"/>
                <w:szCs w:val="23"/>
                <w:u w:val="single"/>
                <w:lang w:eastAsia="en-US"/>
              </w:rPr>
              <w:t>Degvielas sistēma</w:t>
            </w:r>
            <w:r w:rsidRPr="003B74AF">
              <w:rPr>
                <w:sz w:val="23"/>
                <w:szCs w:val="23"/>
                <w:lang w:eastAsia="en-US"/>
              </w:rPr>
              <w:t>: elektroniskā degvielas iesmidze;</w:t>
            </w:r>
          </w:p>
          <w:p w14:paraId="4AD547E9" w14:textId="77777777" w:rsidR="00B87BC8" w:rsidRPr="003B74AF" w:rsidRDefault="00B87BC8" w:rsidP="008D23FF">
            <w:pPr>
              <w:suppressAutoHyphens w:val="0"/>
              <w:rPr>
                <w:sz w:val="23"/>
                <w:szCs w:val="23"/>
                <w:lang w:eastAsia="en-US"/>
              </w:rPr>
            </w:pPr>
            <w:r w:rsidRPr="003B74AF">
              <w:rPr>
                <w:sz w:val="23"/>
                <w:szCs w:val="23"/>
                <w:u w:val="single"/>
                <w:lang w:eastAsia="en-US"/>
              </w:rPr>
              <w:t>Starteris</w:t>
            </w:r>
            <w:r w:rsidRPr="003B74AF">
              <w:rPr>
                <w:sz w:val="23"/>
                <w:szCs w:val="23"/>
                <w:lang w:eastAsia="en-US"/>
              </w:rPr>
              <w:t>: rokas atsitiena;</w:t>
            </w:r>
          </w:p>
          <w:p w14:paraId="73348EF5" w14:textId="77777777" w:rsidR="00B87BC8" w:rsidRPr="003B74AF" w:rsidRDefault="00B87BC8" w:rsidP="008D23FF">
            <w:pPr>
              <w:suppressAutoHyphens w:val="0"/>
              <w:rPr>
                <w:sz w:val="23"/>
                <w:szCs w:val="23"/>
                <w:lang w:eastAsia="en-US"/>
              </w:rPr>
            </w:pPr>
            <w:r w:rsidRPr="003B74AF">
              <w:rPr>
                <w:sz w:val="23"/>
                <w:szCs w:val="23"/>
                <w:u w:val="single"/>
                <w:lang w:eastAsia="en-US"/>
              </w:rPr>
              <w:t>Vadība</w:t>
            </w:r>
            <w:r w:rsidRPr="003B74AF">
              <w:rPr>
                <w:sz w:val="23"/>
                <w:szCs w:val="23"/>
                <w:lang w:eastAsia="en-US"/>
              </w:rPr>
              <w:t>: rokas;</w:t>
            </w:r>
          </w:p>
          <w:p w14:paraId="425D3AA0" w14:textId="77777777" w:rsidR="00B87BC8" w:rsidRPr="003B74AF" w:rsidRDefault="00B87BC8" w:rsidP="008D23FF">
            <w:pPr>
              <w:suppressAutoHyphens w:val="0"/>
              <w:rPr>
                <w:sz w:val="23"/>
                <w:szCs w:val="23"/>
                <w:lang w:eastAsia="en-US"/>
              </w:rPr>
            </w:pPr>
            <w:r w:rsidRPr="003B74AF">
              <w:rPr>
                <w:sz w:val="23"/>
                <w:szCs w:val="23"/>
                <w:u w:val="single"/>
                <w:lang w:eastAsia="en-US"/>
              </w:rPr>
              <w:t>Ātrumi</w:t>
            </w:r>
            <w:r w:rsidRPr="003B74AF">
              <w:rPr>
                <w:sz w:val="23"/>
                <w:szCs w:val="23"/>
                <w:lang w:eastAsia="en-US"/>
              </w:rPr>
              <w:t>: PR., N., R;</w:t>
            </w:r>
          </w:p>
          <w:p w14:paraId="0D9EDC14" w14:textId="77777777" w:rsidR="00B87BC8" w:rsidRPr="003B74AF" w:rsidRDefault="00B87BC8" w:rsidP="008D23FF">
            <w:pPr>
              <w:suppressAutoHyphens w:val="0"/>
              <w:rPr>
                <w:sz w:val="23"/>
                <w:szCs w:val="23"/>
                <w:lang w:eastAsia="en-US"/>
              </w:rPr>
            </w:pPr>
            <w:r w:rsidRPr="003B74AF">
              <w:rPr>
                <w:sz w:val="23"/>
                <w:szCs w:val="23"/>
                <w:u w:val="single"/>
                <w:lang w:eastAsia="en-US"/>
              </w:rPr>
              <w:t>Svars</w:t>
            </w:r>
            <w:r w:rsidRPr="003B74AF">
              <w:rPr>
                <w:sz w:val="23"/>
                <w:szCs w:val="23"/>
                <w:lang w:eastAsia="en-US"/>
              </w:rPr>
              <w:t>: ne vairāk kā 45 kg;</w:t>
            </w:r>
          </w:p>
          <w:p w14:paraId="250561A5" w14:textId="16153CD6" w:rsidR="00B87BC8" w:rsidRPr="003B74AF" w:rsidRDefault="00B87BC8" w:rsidP="008D23FF">
            <w:pPr>
              <w:suppressAutoHyphens w:val="0"/>
              <w:rPr>
                <w:sz w:val="23"/>
                <w:szCs w:val="23"/>
                <w:lang w:eastAsia="en-US"/>
              </w:rPr>
            </w:pPr>
            <w:r w:rsidRPr="003B74AF">
              <w:rPr>
                <w:sz w:val="23"/>
                <w:szCs w:val="23"/>
                <w:u w:val="single"/>
                <w:lang w:eastAsia="en-US"/>
              </w:rPr>
              <w:t>Dzinēja komplektācija</w:t>
            </w:r>
            <w:r w:rsidRPr="003B74AF">
              <w:rPr>
                <w:sz w:val="23"/>
                <w:szCs w:val="23"/>
                <w:lang w:eastAsia="en-US"/>
              </w:rPr>
              <w:t>: degvielas bāka ar tilpumu ne mazāk kā 12 l, degvielas pievads, skrūves dzin. stiprināšanai, instrumentu komplekts.</w:t>
            </w:r>
          </w:p>
        </w:tc>
        <w:tc>
          <w:tcPr>
            <w:tcW w:w="943" w:type="pct"/>
            <w:vAlign w:val="center"/>
          </w:tcPr>
          <w:p w14:paraId="5A7FBF05" w14:textId="77777777" w:rsidR="00B87BC8" w:rsidRPr="003B74AF" w:rsidRDefault="00B87BC8" w:rsidP="008D23FF">
            <w:pPr>
              <w:suppressAutoHyphens w:val="0"/>
              <w:jc w:val="center"/>
              <w:rPr>
                <w:b/>
                <w:sz w:val="23"/>
                <w:szCs w:val="23"/>
                <w:lang w:eastAsia="en-US"/>
              </w:rPr>
            </w:pPr>
            <w:r w:rsidRPr="003B74AF">
              <w:rPr>
                <w:b/>
                <w:sz w:val="23"/>
                <w:szCs w:val="23"/>
                <w:lang w:eastAsia="en-US"/>
              </w:rPr>
              <w:t>2</w:t>
            </w:r>
          </w:p>
        </w:tc>
      </w:tr>
      <w:tr w:rsidR="00B87BC8" w:rsidRPr="003B74AF" w14:paraId="1618ECF4" w14:textId="77777777" w:rsidTr="00B87BC8">
        <w:tc>
          <w:tcPr>
            <w:tcW w:w="510" w:type="pct"/>
            <w:vAlign w:val="center"/>
          </w:tcPr>
          <w:p w14:paraId="6700BC5B" w14:textId="77777777" w:rsidR="00B87BC8" w:rsidRPr="003B74AF" w:rsidRDefault="00B87BC8" w:rsidP="008D23FF">
            <w:pPr>
              <w:suppressAutoHyphens w:val="0"/>
              <w:jc w:val="center"/>
              <w:rPr>
                <w:b/>
                <w:sz w:val="23"/>
                <w:szCs w:val="23"/>
                <w:lang w:eastAsia="en-US"/>
              </w:rPr>
            </w:pPr>
            <w:r w:rsidRPr="003B74AF">
              <w:rPr>
                <w:b/>
                <w:sz w:val="23"/>
                <w:szCs w:val="23"/>
                <w:lang w:eastAsia="en-US"/>
              </w:rPr>
              <w:t>3</w:t>
            </w:r>
          </w:p>
        </w:tc>
        <w:tc>
          <w:tcPr>
            <w:tcW w:w="3547" w:type="pct"/>
          </w:tcPr>
          <w:p w14:paraId="2246D410" w14:textId="77777777" w:rsidR="00B87BC8" w:rsidRPr="003B74AF" w:rsidRDefault="00B87BC8" w:rsidP="008D23FF">
            <w:pPr>
              <w:suppressAutoHyphens w:val="0"/>
              <w:jc w:val="both"/>
              <w:rPr>
                <w:b/>
                <w:sz w:val="23"/>
                <w:szCs w:val="23"/>
                <w:lang w:eastAsia="en-US"/>
              </w:rPr>
            </w:pPr>
            <w:r w:rsidRPr="003B74AF">
              <w:rPr>
                <w:b/>
                <w:sz w:val="23"/>
                <w:szCs w:val="23"/>
                <w:lang w:eastAsia="en-US"/>
              </w:rPr>
              <w:t>Laivas transportēšanas piekabe:</w:t>
            </w:r>
          </w:p>
          <w:p w14:paraId="12423DF6" w14:textId="77777777" w:rsidR="00B87BC8" w:rsidRPr="003B74AF" w:rsidRDefault="00B87BC8" w:rsidP="008D23FF">
            <w:pPr>
              <w:suppressAutoHyphens w:val="0"/>
              <w:jc w:val="both"/>
              <w:rPr>
                <w:sz w:val="23"/>
                <w:szCs w:val="23"/>
                <w:lang w:eastAsia="en-US"/>
              </w:rPr>
            </w:pPr>
            <w:r w:rsidRPr="003B74AF">
              <w:rPr>
                <w:sz w:val="23"/>
                <w:szCs w:val="23"/>
                <w:u w:val="single"/>
                <w:lang w:eastAsia="en-US"/>
              </w:rPr>
              <w:t>Pilna masa</w:t>
            </w:r>
            <w:r w:rsidRPr="003B74AF">
              <w:rPr>
                <w:sz w:val="23"/>
                <w:szCs w:val="23"/>
                <w:lang w:eastAsia="en-US"/>
              </w:rPr>
              <w:t>: vismaz 600 kg;</w:t>
            </w:r>
          </w:p>
          <w:p w14:paraId="124FB92C" w14:textId="77777777" w:rsidR="00B87BC8" w:rsidRPr="003B74AF" w:rsidRDefault="00B87BC8" w:rsidP="008D23FF">
            <w:pPr>
              <w:suppressAutoHyphens w:val="0"/>
              <w:jc w:val="both"/>
              <w:rPr>
                <w:sz w:val="23"/>
                <w:szCs w:val="23"/>
                <w:lang w:eastAsia="en-US"/>
              </w:rPr>
            </w:pPr>
            <w:r w:rsidRPr="003B74AF">
              <w:rPr>
                <w:sz w:val="23"/>
                <w:szCs w:val="23"/>
                <w:u w:val="single"/>
                <w:lang w:eastAsia="en-US"/>
              </w:rPr>
              <w:t>Pašmasa</w:t>
            </w:r>
            <w:r w:rsidRPr="003B74AF">
              <w:rPr>
                <w:sz w:val="23"/>
                <w:szCs w:val="23"/>
                <w:lang w:eastAsia="en-US"/>
              </w:rPr>
              <w:t>: ne vairāk kā 120 kg;</w:t>
            </w:r>
          </w:p>
          <w:p w14:paraId="177F864F" w14:textId="77777777" w:rsidR="00B87BC8" w:rsidRPr="003B74AF" w:rsidRDefault="00B87BC8" w:rsidP="008D23FF">
            <w:pPr>
              <w:suppressAutoHyphens w:val="0"/>
              <w:jc w:val="both"/>
              <w:rPr>
                <w:sz w:val="23"/>
                <w:szCs w:val="23"/>
                <w:lang w:eastAsia="en-US"/>
              </w:rPr>
            </w:pPr>
            <w:r w:rsidRPr="003B74AF">
              <w:rPr>
                <w:sz w:val="23"/>
                <w:szCs w:val="23"/>
                <w:u w:val="single"/>
                <w:lang w:eastAsia="en-US"/>
              </w:rPr>
              <w:t>Piekares tilts</w:t>
            </w:r>
            <w:r w:rsidRPr="003B74AF">
              <w:rPr>
                <w:sz w:val="23"/>
                <w:szCs w:val="23"/>
                <w:lang w:eastAsia="en-US"/>
              </w:rPr>
              <w:t>: torsions, riepas 13’’;</w:t>
            </w:r>
          </w:p>
          <w:p w14:paraId="12503674" w14:textId="77777777" w:rsidR="00B87BC8" w:rsidRPr="003B74AF" w:rsidRDefault="00B87BC8" w:rsidP="008D23FF">
            <w:pPr>
              <w:suppressAutoHyphens w:val="0"/>
              <w:jc w:val="both"/>
              <w:rPr>
                <w:sz w:val="23"/>
                <w:szCs w:val="23"/>
                <w:lang w:eastAsia="en-US"/>
              </w:rPr>
            </w:pPr>
            <w:r w:rsidRPr="003B74AF">
              <w:rPr>
                <w:sz w:val="23"/>
                <w:szCs w:val="23"/>
                <w:u w:val="single"/>
                <w:lang w:eastAsia="en-US"/>
              </w:rPr>
              <w:t>Materiāls</w:t>
            </w:r>
            <w:r w:rsidRPr="003B74AF">
              <w:rPr>
                <w:sz w:val="23"/>
                <w:szCs w:val="23"/>
                <w:lang w:eastAsia="en-US"/>
              </w:rPr>
              <w:t>: cinkots tērauds;</w:t>
            </w:r>
          </w:p>
          <w:p w14:paraId="2A45CAFF" w14:textId="77777777" w:rsidR="00B87BC8" w:rsidRPr="003B74AF" w:rsidRDefault="00B87BC8" w:rsidP="008D23FF">
            <w:pPr>
              <w:suppressAutoHyphens w:val="0"/>
              <w:jc w:val="both"/>
              <w:rPr>
                <w:sz w:val="23"/>
                <w:szCs w:val="23"/>
                <w:lang w:eastAsia="en-US"/>
              </w:rPr>
            </w:pPr>
            <w:r w:rsidRPr="003B74AF">
              <w:rPr>
                <w:sz w:val="23"/>
                <w:szCs w:val="23"/>
                <w:u w:val="single"/>
                <w:lang w:eastAsia="en-US"/>
              </w:rPr>
              <w:lastRenderedPageBreak/>
              <w:t>Komplektācijā:</w:t>
            </w:r>
            <w:r w:rsidRPr="003B74AF">
              <w:rPr>
                <w:sz w:val="23"/>
                <w:szCs w:val="23"/>
                <w:lang w:eastAsia="en-US"/>
              </w:rPr>
              <w:t xml:space="preserve"> vinča, priekšējais atbalsta ritenis, regulējamie laivas atbalsti</w:t>
            </w:r>
          </w:p>
        </w:tc>
        <w:tc>
          <w:tcPr>
            <w:tcW w:w="943" w:type="pct"/>
            <w:vAlign w:val="center"/>
          </w:tcPr>
          <w:p w14:paraId="52895DB8" w14:textId="77777777" w:rsidR="00B87BC8" w:rsidRPr="003B74AF" w:rsidRDefault="00B87BC8" w:rsidP="008D23FF">
            <w:pPr>
              <w:suppressAutoHyphens w:val="0"/>
              <w:jc w:val="center"/>
              <w:rPr>
                <w:b/>
                <w:sz w:val="23"/>
                <w:szCs w:val="23"/>
                <w:lang w:eastAsia="en-US"/>
              </w:rPr>
            </w:pPr>
            <w:r w:rsidRPr="003B74AF">
              <w:rPr>
                <w:b/>
                <w:sz w:val="23"/>
                <w:szCs w:val="23"/>
                <w:lang w:eastAsia="en-US"/>
              </w:rPr>
              <w:lastRenderedPageBreak/>
              <w:t>1</w:t>
            </w:r>
          </w:p>
        </w:tc>
      </w:tr>
    </w:tbl>
    <w:p w14:paraId="5546FFD1" w14:textId="77777777" w:rsidR="008D23FF" w:rsidRPr="003B74AF" w:rsidRDefault="008D23FF" w:rsidP="008D23FF">
      <w:pPr>
        <w:suppressAutoHyphens w:val="0"/>
        <w:ind w:left="360"/>
        <w:jc w:val="both"/>
        <w:rPr>
          <w:b/>
          <w:sz w:val="23"/>
          <w:szCs w:val="23"/>
          <w:lang w:eastAsia="en-US"/>
        </w:rPr>
      </w:pPr>
    </w:p>
    <w:p w14:paraId="1FD0D117" w14:textId="77777777" w:rsidR="008D23FF" w:rsidRPr="003B74AF" w:rsidRDefault="008D23FF" w:rsidP="008D23FF">
      <w:pPr>
        <w:suppressAutoHyphens w:val="0"/>
        <w:jc w:val="both"/>
        <w:rPr>
          <w:sz w:val="23"/>
          <w:szCs w:val="23"/>
          <w:lang w:eastAsia="en-US"/>
        </w:rPr>
      </w:pPr>
      <w:r w:rsidRPr="003B74AF">
        <w:rPr>
          <w:b/>
          <w:sz w:val="23"/>
          <w:szCs w:val="23"/>
          <w:lang w:eastAsia="en-US"/>
        </w:rPr>
        <w:t xml:space="preserve">4. Izpildes termiņš: </w:t>
      </w:r>
      <w:r w:rsidRPr="003B74AF">
        <w:rPr>
          <w:sz w:val="23"/>
          <w:szCs w:val="23"/>
          <w:lang w:eastAsia="en-US"/>
        </w:rPr>
        <w:t>1 mēnesis.</w:t>
      </w:r>
    </w:p>
    <w:p w14:paraId="28F222DE" w14:textId="77777777" w:rsidR="008D23FF" w:rsidRPr="003B74AF" w:rsidRDefault="008D23FF" w:rsidP="008D23FF">
      <w:pPr>
        <w:suppressAutoHyphens w:val="0"/>
        <w:ind w:left="360"/>
        <w:jc w:val="both"/>
        <w:rPr>
          <w:b/>
          <w:sz w:val="23"/>
          <w:szCs w:val="23"/>
          <w:lang w:eastAsia="en-US"/>
        </w:rPr>
      </w:pPr>
    </w:p>
    <w:p w14:paraId="6C306B5F" w14:textId="77777777" w:rsidR="008D23FF" w:rsidRPr="003B74AF" w:rsidRDefault="008D23FF" w:rsidP="008D23FF">
      <w:pPr>
        <w:suppressAutoHyphens w:val="0"/>
        <w:jc w:val="both"/>
        <w:rPr>
          <w:b/>
          <w:sz w:val="23"/>
          <w:szCs w:val="23"/>
          <w:lang w:eastAsia="en-US"/>
        </w:rPr>
      </w:pPr>
      <w:r w:rsidRPr="003B74AF">
        <w:rPr>
          <w:b/>
          <w:sz w:val="23"/>
          <w:szCs w:val="23"/>
          <w:lang w:eastAsia="en-US"/>
        </w:rPr>
        <w:t>5. Īpašie noteikumi:</w:t>
      </w:r>
    </w:p>
    <w:p w14:paraId="18941BB7" w14:textId="77777777" w:rsidR="008D23FF" w:rsidRPr="003B74AF" w:rsidRDefault="008D23FF" w:rsidP="008D23FF">
      <w:pPr>
        <w:suppressAutoHyphens w:val="0"/>
        <w:jc w:val="both"/>
        <w:rPr>
          <w:b/>
          <w:sz w:val="23"/>
          <w:szCs w:val="23"/>
          <w:lang w:eastAsia="en-US"/>
        </w:rPr>
      </w:pPr>
    </w:p>
    <w:p w14:paraId="04F80D3B" w14:textId="2BC832B1" w:rsidR="008D23FF" w:rsidRPr="003B74AF" w:rsidRDefault="008A5552" w:rsidP="008D23FF">
      <w:pPr>
        <w:suppressAutoHyphens w:val="0"/>
        <w:jc w:val="both"/>
        <w:rPr>
          <w:sz w:val="23"/>
          <w:szCs w:val="23"/>
          <w:lang w:eastAsia="en-US"/>
        </w:rPr>
      </w:pPr>
      <w:r>
        <w:rPr>
          <w:sz w:val="23"/>
          <w:szCs w:val="23"/>
          <w:lang w:eastAsia="en-US"/>
        </w:rPr>
        <w:t>5.1</w:t>
      </w:r>
      <w:r w:rsidR="008D23FF" w:rsidRPr="003B74AF">
        <w:rPr>
          <w:sz w:val="23"/>
          <w:szCs w:val="23"/>
          <w:lang w:eastAsia="en-US"/>
        </w:rPr>
        <w:t>. Piegādātaj</w:t>
      </w:r>
      <w:r w:rsidR="00F25D13">
        <w:rPr>
          <w:sz w:val="23"/>
          <w:szCs w:val="23"/>
          <w:lang w:eastAsia="en-US"/>
        </w:rPr>
        <w:t>ai precei</w:t>
      </w:r>
      <w:r w:rsidR="008D23FF" w:rsidRPr="003B74AF">
        <w:rPr>
          <w:sz w:val="23"/>
          <w:szCs w:val="23"/>
          <w:lang w:eastAsia="en-US"/>
        </w:rPr>
        <w:t xml:space="preserve"> jābūt sertificēta</w:t>
      </w:r>
      <w:r w:rsidR="00F25D13">
        <w:rPr>
          <w:sz w:val="23"/>
          <w:szCs w:val="23"/>
          <w:lang w:eastAsia="en-US"/>
        </w:rPr>
        <w:t>i</w:t>
      </w:r>
      <w:r w:rsidR="008D23FF" w:rsidRPr="003B74AF">
        <w:rPr>
          <w:sz w:val="23"/>
          <w:szCs w:val="23"/>
          <w:lang w:eastAsia="en-US"/>
        </w:rPr>
        <w:t xml:space="preserve"> Eiropas Savienībā, iepriekš nelietot</w:t>
      </w:r>
      <w:r w:rsidR="00F25D13">
        <w:rPr>
          <w:sz w:val="23"/>
          <w:szCs w:val="23"/>
          <w:lang w:eastAsia="en-US"/>
        </w:rPr>
        <w:t>ai, tajā</w:t>
      </w:r>
      <w:r w:rsidR="008D23FF" w:rsidRPr="003B74AF">
        <w:rPr>
          <w:sz w:val="23"/>
          <w:szCs w:val="23"/>
          <w:lang w:eastAsia="en-US"/>
        </w:rPr>
        <w:t xml:space="preserve"> nedrīkst būt iebūvēt</w:t>
      </w:r>
      <w:r w:rsidR="00F25D13">
        <w:rPr>
          <w:sz w:val="23"/>
          <w:szCs w:val="23"/>
          <w:lang w:eastAsia="en-US"/>
        </w:rPr>
        <w:t>ām</w:t>
      </w:r>
      <w:r w:rsidR="008D23FF" w:rsidRPr="003B74AF">
        <w:rPr>
          <w:sz w:val="23"/>
          <w:szCs w:val="23"/>
          <w:lang w:eastAsia="en-US"/>
        </w:rPr>
        <w:t xml:space="preserve"> iepriekš liet</w:t>
      </w:r>
      <w:r w:rsidR="00F25D13">
        <w:rPr>
          <w:sz w:val="23"/>
          <w:szCs w:val="23"/>
          <w:lang w:eastAsia="en-US"/>
        </w:rPr>
        <w:t>otām vai atjaunotām komponentēm</w:t>
      </w:r>
      <w:r w:rsidR="008D23FF" w:rsidRPr="003B74AF">
        <w:rPr>
          <w:sz w:val="23"/>
          <w:szCs w:val="23"/>
          <w:lang w:eastAsia="en-US"/>
        </w:rPr>
        <w:t>;</w:t>
      </w:r>
    </w:p>
    <w:p w14:paraId="3B204A6E" w14:textId="70EE909D" w:rsidR="008D23FF" w:rsidRPr="003B74AF" w:rsidRDefault="008A5552" w:rsidP="008D23FF">
      <w:pPr>
        <w:suppressAutoHyphens w:val="0"/>
        <w:jc w:val="both"/>
        <w:rPr>
          <w:sz w:val="23"/>
          <w:szCs w:val="23"/>
          <w:lang w:eastAsia="en-US"/>
        </w:rPr>
      </w:pPr>
      <w:r>
        <w:rPr>
          <w:sz w:val="23"/>
          <w:szCs w:val="23"/>
          <w:lang w:eastAsia="en-US"/>
        </w:rPr>
        <w:t>5.</w:t>
      </w:r>
      <w:r w:rsidR="008D23FF" w:rsidRPr="003B74AF">
        <w:rPr>
          <w:sz w:val="23"/>
          <w:szCs w:val="23"/>
          <w:lang w:eastAsia="en-US"/>
        </w:rPr>
        <w:t>2. Piegādātaj</w:t>
      </w:r>
      <w:r w:rsidR="00A07A58">
        <w:rPr>
          <w:sz w:val="23"/>
          <w:szCs w:val="23"/>
          <w:lang w:eastAsia="en-US"/>
        </w:rPr>
        <w:t xml:space="preserve">ai precei </w:t>
      </w:r>
      <w:r w:rsidR="008D23FF" w:rsidRPr="003B74AF">
        <w:rPr>
          <w:sz w:val="23"/>
          <w:szCs w:val="23"/>
          <w:lang w:eastAsia="en-US"/>
        </w:rPr>
        <w:t>un visām tā</w:t>
      </w:r>
      <w:r w:rsidR="006A6CB4">
        <w:rPr>
          <w:sz w:val="23"/>
          <w:szCs w:val="23"/>
          <w:lang w:eastAsia="en-US"/>
        </w:rPr>
        <w:t>s</w:t>
      </w:r>
      <w:r w:rsidR="008D23FF" w:rsidRPr="003B74AF">
        <w:rPr>
          <w:sz w:val="23"/>
          <w:szCs w:val="23"/>
          <w:lang w:eastAsia="en-US"/>
        </w:rPr>
        <w:t xml:space="preserve"> komponentēm jābūt piegādātāja </w:t>
      </w:r>
      <w:r w:rsidR="008D23FF" w:rsidRPr="003B74AF">
        <w:rPr>
          <w:b/>
          <w:sz w:val="23"/>
          <w:szCs w:val="23"/>
          <w:lang w:eastAsia="en-US"/>
        </w:rPr>
        <w:t>garantijai</w:t>
      </w:r>
      <w:r w:rsidR="008D23FF" w:rsidRPr="003B74AF">
        <w:rPr>
          <w:sz w:val="23"/>
          <w:szCs w:val="23"/>
          <w:lang w:eastAsia="en-US"/>
        </w:rPr>
        <w:t xml:space="preserve">, kura nav mazāka par </w:t>
      </w:r>
      <w:r w:rsidR="008D23FF" w:rsidRPr="003B74AF">
        <w:rPr>
          <w:b/>
          <w:sz w:val="23"/>
          <w:szCs w:val="23"/>
          <w:lang w:eastAsia="en-US"/>
        </w:rPr>
        <w:t>3 gadiem</w:t>
      </w:r>
      <w:r w:rsidR="008D23FF" w:rsidRPr="003B74AF">
        <w:rPr>
          <w:sz w:val="23"/>
          <w:szCs w:val="23"/>
          <w:lang w:eastAsia="en-US"/>
        </w:rPr>
        <w:t xml:space="preserve"> no piegādes akta parakstīšanas brīža;</w:t>
      </w:r>
    </w:p>
    <w:p w14:paraId="60D42810" w14:textId="1B4F7B96" w:rsidR="008D23FF" w:rsidRPr="003B74AF" w:rsidRDefault="008A5552" w:rsidP="008D23FF">
      <w:pPr>
        <w:suppressAutoHyphens w:val="0"/>
        <w:jc w:val="both"/>
        <w:rPr>
          <w:sz w:val="23"/>
          <w:szCs w:val="23"/>
          <w:lang w:eastAsia="en-US"/>
        </w:rPr>
      </w:pPr>
      <w:r>
        <w:rPr>
          <w:sz w:val="23"/>
          <w:szCs w:val="23"/>
          <w:lang w:eastAsia="en-US"/>
        </w:rPr>
        <w:t>5.</w:t>
      </w:r>
      <w:r w:rsidR="008D23FF" w:rsidRPr="003B74AF">
        <w:rPr>
          <w:sz w:val="23"/>
          <w:szCs w:val="23"/>
          <w:lang w:eastAsia="en-US"/>
        </w:rPr>
        <w:t xml:space="preserve">3. Garantijas laikā </w:t>
      </w:r>
      <w:r w:rsidR="006A6CB4">
        <w:rPr>
          <w:sz w:val="23"/>
          <w:szCs w:val="23"/>
          <w:lang w:eastAsia="en-US"/>
        </w:rPr>
        <w:t>preces</w:t>
      </w:r>
      <w:r w:rsidR="008D23FF" w:rsidRPr="003B74AF">
        <w:rPr>
          <w:sz w:val="23"/>
          <w:szCs w:val="23"/>
          <w:lang w:eastAsia="en-US"/>
        </w:rPr>
        <w:t xml:space="preserve"> bojājumi, kas radušies Ražotāja vai Piegādātāja vainas dēļ, jānovērš bez maksas;</w:t>
      </w:r>
    </w:p>
    <w:p w14:paraId="4611E04E" w14:textId="39870E3E" w:rsidR="008D23FF" w:rsidRPr="003B74AF" w:rsidRDefault="008A5552" w:rsidP="008D23FF">
      <w:pPr>
        <w:suppressAutoHyphens w:val="0"/>
        <w:jc w:val="both"/>
        <w:rPr>
          <w:sz w:val="23"/>
          <w:szCs w:val="23"/>
          <w:lang w:eastAsia="en-US"/>
        </w:rPr>
      </w:pPr>
      <w:r>
        <w:rPr>
          <w:sz w:val="23"/>
          <w:szCs w:val="23"/>
          <w:lang w:eastAsia="en-US"/>
        </w:rPr>
        <w:t>5.</w:t>
      </w:r>
      <w:r w:rsidR="008D23FF" w:rsidRPr="003B74AF">
        <w:rPr>
          <w:sz w:val="23"/>
          <w:szCs w:val="23"/>
          <w:lang w:eastAsia="en-US"/>
        </w:rPr>
        <w:t xml:space="preserve">4. Piegādātājam jānodrošina </w:t>
      </w:r>
      <w:r w:rsidR="0041190E">
        <w:rPr>
          <w:sz w:val="23"/>
          <w:szCs w:val="23"/>
          <w:lang w:eastAsia="en-US"/>
        </w:rPr>
        <w:t>preces</w:t>
      </w:r>
      <w:r w:rsidR="008D23FF" w:rsidRPr="003B74AF">
        <w:rPr>
          <w:sz w:val="23"/>
          <w:szCs w:val="23"/>
          <w:lang w:eastAsia="en-US"/>
        </w:rPr>
        <w:t xml:space="preserve"> piegāde Pasūtītāja norādītajā adresē, kā arī piegādes izmaksām jābūt iekļautām piegādājamo preču kopējā tāmē;</w:t>
      </w:r>
    </w:p>
    <w:p w14:paraId="36D6D8CB" w14:textId="3FCB54DA" w:rsidR="008D23FF" w:rsidRDefault="008A5552" w:rsidP="008D23FF">
      <w:pPr>
        <w:suppressAutoHyphens w:val="0"/>
        <w:jc w:val="both"/>
        <w:rPr>
          <w:sz w:val="23"/>
          <w:szCs w:val="23"/>
          <w:lang w:eastAsia="en-US"/>
        </w:rPr>
      </w:pPr>
      <w:r>
        <w:rPr>
          <w:sz w:val="23"/>
          <w:szCs w:val="23"/>
          <w:lang w:eastAsia="en-US"/>
        </w:rPr>
        <w:t>5.</w:t>
      </w:r>
      <w:r w:rsidR="008D23FF" w:rsidRPr="003B74AF">
        <w:rPr>
          <w:sz w:val="23"/>
          <w:szCs w:val="23"/>
          <w:lang w:eastAsia="en-US"/>
        </w:rPr>
        <w:t xml:space="preserve">5. Piegādātājam pirms </w:t>
      </w:r>
      <w:r w:rsidR="00F223A5">
        <w:rPr>
          <w:sz w:val="23"/>
          <w:szCs w:val="23"/>
          <w:lang w:eastAsia="en-US"/>
        </w:rPr>
        <w:t>preces</w:t>
      </w:r>
      <w:r w:rsidR="008D23FF" w:rsidRPr="003B74AF">
        <w:rPr>
          <w:sz w:val="23"/>
          <w:szCs w:val="23"/>
          <w:lang w:eastAsia="en-US"/>
        </w:rPr>
        <w:t xml:space="preserve"> nodošanas Pasūtītājam</w:t>
      </w:r>
      <w:r w:rsidR="000A2648">
        <w:rPr>
          <w:sz w:val="23"/>
          <w:szCs w:val="23"/>
          <w:lang w:eastAsia="en-US"/>
        </w:rPr>
        <w:t>, tā</w:t>
      </w:r>
      <w:r w:rsidR="008D23FF" w:rsidRPr="003B74AF">
        <w:rPr>
          <w:sz w:val="23"/>
          <w:szCs w:val="23"/>
          <w:lang w:eastAsia="en-US"/>
        </w:rPr>
        <w:t xml:space="preserve"> ir jāreģistrē Ceļu satiksmes un drošības direkcijā, kā arī jāpiestāda attiecīgie apli</w:t>
      </w:r>
      <w:r w:rsidR="00767D9B">
        <w:rPr>
          <w:sz w:val="23"/>
          <w:szCs w:val="23"/>
          <w:lang w:eastAsia="en-US"/>
        </w:rPr>
        <w:t>ecinājuma dokumenti Pasūtītājam;</w:t>
      </w:r>
    </w:p>
    <w:p w14:paraId="3EA8C4B7" w14:textId="6619B476" w:rsidR="003A5E63" w:rsidRPr="003B74AF" w:rsidRDefault="003A5E63" w:rsidP="008D23FF">
      <w:pPr>
        <w:suppressAutoHyphens w:val="0"/>
        <w:jc w:val="both"/>
        <w:rPr>
          <w:sz w:val="23"/>
          <w:szCs w:val="23"/>
          <w:lang w:eastAsia="en-US"/>
        </w:rPr>
      </w:pPr>
      <w:r>
        <w:rPr>
          <w:sz w:val="23"/>
          <w:szCs w:val="23"/>
          <w:lang w:eastAsia="en-US"/>
        </w:rPr>
        <w:t xml:space="preserve">5.6. Jānodrošina iespēja veikt </w:t>
      </w:r>
      <w:r w:rsidR="000A2648">
        <w:rPr>
          <w:sz w:val="23"/>
          <w:szCs w:val="23"/>
          <w:lang w:eastAsia="en-US"/>
        </w:rPr>
        <w:t>preces</w:t>
      </w:r>
      <w:r>
        <w:rPr>
          <w:sz w:val="23"/>
          <w:szCs w:val="23"/>
          <w:lang w:eastAsia="en-US"/>
        </w:rPr>
        <w:t xml:space="preserve"> </w:t>
      </w:r>
      <w:r w:rsidR="00CC187B">
        <w:rPr>
          <w:sz w:val="23"/>
          <w:szCs w:val="23"/>
          <w:lang w:eastAsia="en-US"/>
        </w:rPr>
        <w:t xml:space="preserve">garantijas </w:t>
      </w:r>
      <w:r>
        <w:rPr>
          <w:sz w:val="23"/>
          <w:szCs w:val="23"/>
          <w:lang w:eastAsia="en-US"/>
        </w:rPr>
        <w:t>apkopi un remontu Latvijas Republikas teritorijā.</w:t>
      </w:r>
    </w:p>
    <w:p w14:paraId="6B47B005" w14:textId="77777777" w:rsidR="008D23FF" w:rsidRPr="003B74AF" w:rsidRDefault="008D23FF" w:rsidP="008D23FF">
      <w:pPr>
        <w:suppressAutoHyphens w:val="0"/>
        <w:jc w:val="both"/>
        <w:rPr>
          <w:sz w:val="23"/>
          <w:szCs w:val="23"/>
          <w:lang w:eastAsia="en-US"/>
        </w:rPr>
      </w:pPr>
    </w:p>
    <w:p w14:paraId="3838AC93" w14:textId="77777777" w:rsidR="008D23FF" w:rsidRPr="003B74AF" w:rsidRDefault="008D23FF" w:rsidP="008D23FF">
      <w:pPr>
        <w:suppressAutoHyphens w:val="0"/>
        <w:jc w:val="both"/>
        <w:rPr>
          <w:sz w:val="23"/>
          <w:szCs w:val="23"/>
          <w:lang w:eastAsia="en-US"/>
        </w:rPr>
      </w:pPr>
    </w:p>
    <w:p w14:paraId="71414782" w14:textId="41C8E78E" w:rsidR="008D23FF" w:rsidRPr="003B74AF" w:rsidRDefault="008D23FF" w:rsidP="008D23FF">
      <w:pPr>
        <w:suppressAutoHyphens w:val="0"/>
        <w:ind w:left="360" w:hanging="360"/>
        <w:jc w:val="both"/>
        <w:rPr>
          <w:sz w:val="23"/>
          <w:szCs w:val="23"/>
          <w:lang w:eastAsia="en-US"/>
        </w:rPr>
      </w:pPr>
      <w:r w:rsidRPr="003B74AF">
        <w:rPr>
          <w:b/>
          <w:sz w:val="23"/>
          <w:szCs w:val="23"/>
          <w:u w:val="single"/>
          <w:lang w:eastAsia="en-US"/>
        </w:rPr>
        <w:t>Sastādīja</w:t>
      </w:r>
      <w:r w:rsidR="006C7D5C">
        <w:rPr>
          <w:b/>
          <w:sz w:val="23"/>
          <w:szCs w:val="23"/>
          <w:u w:val="single"/>
          <w:lang w:eastAsia="en-US"/>
        </w:rPr>
        <w:t xml:space="preserve"> un saskaņoja</w:t>
      </w:r>
      <w:r w:rsidRPr="003B74AF">
        <w:rPr>
          <w:sz w:val="23"/>
          <w:szCs w:val="23"/>
          <w:lang w:eastAsia="en-US"/>
        </w:rPr>
        <w:t>:</w:t>
      </w:r>
    </w:p>
    <w:p w14:paraId="70614AB2" w14:textId="77777777" w:rsidR="008D23FF" w:rsidRPr="003B74AF" w:rsidRDefault="008D23FF" w:rsidP="008D23FF">
      <w:pPr>
        <w:suppressAutoHyphens w:val="0"/>
        <w:ind w:left="360" w:hanging="360"/>
        <w:jc w:val="both"/>
        <w:rPr>
          <w:sz w:val="23"/>
          <w:szCs w:val="23"/>
          <w:lang w:eastAsia="en-US"/>
        </w:rPr>
      </w:pPr>
      <w:r w:rsidRPr="003B74AF">
        <w:rPr>
          <w:sz w:val="23"/>
          <w:szCs w:val="23"/>
          <w:lang w:eastAsia="en-US"/>
        </w:rPr>
        <w:t>Daugavpils pilsētas pašvaldības iestāde</w:t>
      </w:r>
    </w:p>
    <w:p w14:paraId="5F7B9442" w14:textId="77C4472D" w:rsidR="008D23FF" w:rsidRPr="003B74AF" w:rsidRDefault="008D23FF" w:rsidP="008D23FF">
      <w:pPr>
        <w:suppressAutoHyphens w:val="0"/>
        <w:ind w:left="360" w:hanging="360"/>
        <w:jc w:val="both"/>
        <w:rPr>
          <w:sz w:val="23"/>
          <w:szCs w:val="23"/>
          <w:lang w:eastAsia="en-US"/>
        </w:rPr>
      </w:pPr>
      <w:r w:rsidRPr="003B74AF">
        <w:rPr>
          <w:sz w:val="23"/>
          <w:szCs w:val="23"/>
          <w:lang w:eastAsia="en-US"/>
        </w:rPr>
        <w:t>“Komunālās saimniecības pārvalde” tehniskais direktors                                           T.Binders</w:t>
      </w:r>
    </w:p>
    <w:p w14:paraId="22F3A316" w14:textId="77777777" w:rsidR="008D23FF" w:rsidRPr="008D23FF" w:rsidRDefault="008D23FF" w:rsidP="008D23FF">
      <w:pPr>
        <w:suppressAutoHyphens w:val="0"/>
        <w:spacing w:before="40" w:after="40"/>
        <w:ind w:left="567"/>
        <w:jc w:val="both"/>
        <w:rPr>
          <w:bCs/>
          <w:lang w:eastAsia="en-US"/>
        </w:rPr>
      </w:pPr>
      <w:r w:rsidRPr="008D23FF">
        <w:rPr>
          <w:bCs/>
          <w:lang w:eastAsia="en-US"/>
        </w:rPr>
        <w:t xml:space="preserve"> </w:t>
      </w:r>
      <w:bookmarkStart w:id="3" w:name="_Toc535914590"/>
      <w:bookmarkStart w:id="4" w:name="_Toc535914808"/>
      <w:bookmarkStart w:id="5" w:name="_Toc535915693"/>
      <w:bookmarkStart w:id="6" w:name="_Toc535914595"/>
      <w:bookmarkStart w:id="7" w:name="_Toc535914813"/>
      <w:bookmarkStart w:id="8" w:name="_Toc535915698"/>
      <w:bookmarkStart w:id="9" w:name="_Toc19521665"/>
      <w:bookmarkStart w:id="10" w:name="_Toc58053984"/>
      <w:bookmarkStart w:id="11" w:name="_Toc85448331"/>
      <w:bookmarkStart w:id="12" w:name="_Toc85449941"/>
      <w:bookmarkStart w:id="13" w:name="_Toc130872950"/>
      <w:bookmarkStart w:id="14" w:name="_Toc268599917"/>
    </w:p>
    <w:bookmarkEnd w:id="3"/>
    <w:bookmarkEnd w:id="4"/>
    <w:bookmarkEnd w:id="5"/>
    <w:bookmarkEnd w:id="6"/>
    <w:bookmarkEnd w:id="7"/>
    <w:bookmarkEnd w:id="8"/>
    <w:bookmarkEnd w:id="9"/>
    <w:bookmarkEnd w:id="10"/>
    <w:bookmarkEnd w:id="11"/>
    <w:bookmarkEnd w:id="12"/>
    <w:bookmarkEnd w:id="13"/>
    <w:bookmarkEnd w:id="14"/>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6FD88F45" w14:textId="748550DA" w:rsidR="00B87BC8" w:rsidRPr="008D23FF" w:rsidRDefault="00B87BC8" w:rsidP="00B87BC8">
      <w:pPr>
        <w:suppressAutoHyphens w:val="0"/>
        <w:ind w:left="2880"/>
        <w:jc w:val="right"/>
        <w:rPr>
          <w:b/>
          <w:sz w:val="20"/>
        </w:rPr>
      </w:pPr>
      <w:r>
        <w:rPr>
          <w:b/>
          <w:sz w:val="20"/>
        </w:rPr>
        <w:lastRenderedPageBreak/>
        <w:t>3</w:t>
      </w:r>
      <w:r w:rsidRPr="008D23FF">
        <w:rPr>
          <w:b/>
          <w:sz w:val="20"/>
        </w:rPr>
        <w:t xml:space="preserve">.Pielikums </w:t>
      </w:r>
      <w:r w:rsidRPr="008D23FF">
        <w:rPr>
          <w:sz w:val="20"/>
        </w:rPr>
        <w:t>nolikumam</w:t>
      </w:r>
      <w:r w:rsidRPr="008D23FF">
        <w:rPr>
          <w:b/>
          <w:sz w:val="20"/>
        </w:rPr>
        <w:t xml:space="preserve"> </w:t>
      </w:r>
    </w:p>
    <w:p w14:paraId="7FCEE7E0" w14:textId="61FD42C6" w:rsidR="00E64CF1" w:rsidRPr="008C1E48" w:rsidRDefault="00B87BC8" w:rsidP="00B87BC8">
      <w:pPr>
        <w:pStyle w:val="Heading2"/>
        <w:rPr>
          <w:sz w:val="20"/>
          <w:szCs w:val="20"/>
        </w:rPr>
      </w:pPr>
      <w:r w:rsidRPr="008D23FF">
        <w:rPr>
          <w:b w:val="0"/>
          <w:bCs w:val="0"/>
          <w:sz w:val="20"/>
          <w:szCs w:val="20"/>
        </w:rPr>
        <w:t>L</w:t>
      </w:r>
      <w:r w:rsidRPr="008D23FF">
        <w:rPr>
          <w:b w:val="0"/>
          <w:bCs w:val="0"/>
          <w:sz w:val="20"/>
          <w:szCs w:val="20"/>
          <w:lang w:eastAsia="en-US"/>
        </w:rPr>
        <w:t>aivas, laivas dzinēju un laivas transportēšanas piekabes piegāde</w:t>
      </w:r>
      <w:r w:rsidRPr="008D23FF">
        <w:rPr>
          <w:b w:val="0"/>
          <w:bCs w:val="0"/>
          <w:sz w:val="20"/>
          <w:szCs w:val="20"/>
          <w:lang w:eastAsia="en-US"/>
        </w:rPr>
        <w:br/>
        <w:t xml:space="preserve"> Daugavpils pilsētas pašvaldības iestādei “Komunālās saimniecības pārvalde</w:t>
      </w:r>
      <w:r w:rsidRPr="008D23FF">
        <w:rPr>
          <w:b w:val="0"/>
          <w:bCs w:val="0"/>
          <w:sz w:val="20"/>
          <w:szCs w:val="20"/>
        </w:rPr>
        <w:t>”</w:t>
      </w:r>
      <w:r w:rsidRPr="008D23FF">
        <w:rPr>
          <w:b w:val="0"/>
          <w:sz w:val="20"/>
          <w:szCs w:val="20"/>
        </w:rPr>
        <w:br/>
        <w:t>Identifikācijas numurs DPD 2015/46</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63F9EF01" w:rsidR="0039679E" w:rsidRPr="003B74AF" w:rsidRDefault="00134228" w:rsidP="00995071">
      <w:pPr>
        <w:tabs>
          <w:tab w:val="left" w:pos="-114"/>
          <w:tab w:val="left" w:pos="-57"/>
        </w:tabs>
        <w:spacing w:after="120"/>
        <w:jc w:val="both"/>
        <w:rPr>
          <w:sz w:val="23"/>
          <w:szCs w:val="23"/>
          <w:lang w:eastAsia="en-US"/>
        </w:rPr>
      </w:pPr>
      <w:r w:rsidRPr="00B07728">
        <w:rPr>
          <w:sz w:val="23"/>
          <w:szCs w:val="23"/>
        </w:rPr>
        <w:tab/>
      </w:r>
      <w:r w:rsidRPr="003B74AF">
        <w:rPr>
          <w:sz w:val="23"/>
          <w:szCs w:val="23"/>
        </w:rPr>
        <w:t>Iepazinušies ar Nolikum</w:t>
      </w:r>
      <w:r w:rsidR="00036270" w:rsidRPr="003B74AF">
        <w:rPr>
          <w:sz w:val="23"/>
          <w:szCs w:val="23"/>
        </w:rPr>
        <w:t>a</w:t>
      </w:r>
      <w:r w:rsidRPr="003B74AF">
        <w:rPr>
          <w:sz w:val="23"/>
          <w:szCs w:val="23"/>
        </w:rPr>
        <w:t xml:space="preserve"> </w:t>
      </w:r>
      <w:r w:rsidR="00036270" w:rsidRPr="003B74AF">
        <w:rPr>
          <w:b/>
          <w:bCs/>
          <w:sz w:val="23"/>
          <w:szCs w:val="23"/>
        </w:rPr>
        <w:t>„</w:t>
      </w:r>
      <w:r w:rsidR="00B87BC8" w:rsidRPr="003B74AF">
        <w:rPr>
          <w:b/>
          <w:sz w:val="23"/>
          <w:szCs w:val="23"/>
        </w:rPr>
        <w:t>L</w:t>
      </w:r>
      <w:r w:rsidR="00B87BC8" w:rsidRPr="003B74AF">
        <w:rPr>
          <w:b/>
          <w:sz w:val="23"/>
          <w:szCs w:val="23"/>
          <w:lang w:eastAsia="en-US"/>
        </w:rPr>
        <w:t>aivas, laivas dzinēju un laivas transportēšanas piekabes piegāde</w:t>
      </w:r>
      <w:r w:rsidR="00B87BC8" w:rsidRPr="003B74AF">
        <w:rPr>
          <w:b/>
          <w:sz w:val="23"/>
          <w:szCs w:val="23"/>
          <w:lang w:eastAsia="en-US"/>
        </w:rPr>
        <w:br/>
        <w:t xml:space="preserve"> Daugavpils pilsētas pašvaldības iestādei “Komunālās saimniecības pārvalde</w:t>
      </w:r>
      <w:r w:rsidR="00B87BC8" w:rsidRPr="003B74AF">
        <w:rPr>
          <w:b/>
          <w:sz w:val="23"/>
          <w:szCs w:val="23"/>
        </w:rPr>
        <w:t>”</w:t>
      </w:r>
      <w:r w:rsidR="00A723F4" w:rsidRPr="003B74AF">
        <w:rPr>
          <w:b/>
          <w:bCs/>
          <w:sz w:val="23"/>
          <w:szCs w:val="23"/>
        </w:rPr>
        <w:t xml:space="preserve">”, </w:t>
      </w:r>
      <w:r w:rsidR="00A723F4" w:rsidRPr="003B74AF">
        <w:rPr>
          <w:bCs/>
          <w:sz w:val="23"/>
          <w:szCs w:val="23"/>
        </w:rPr>
        <w:t>identifikācijas numurs DPD 2015/</w:t>
      </w:r>
      <w:r w:rsidR="00B87BC8" w:rsidRPr="003B74AF">
        <w:rPr>
          <w:bCs/>
          <w:sz w:val="23"/>
          <w:szCs w:val="23"/>
        </w:rPr>
        <w:t>46</w:t>
      </w:r>
      <w:r w:rsidRPr="003B74AF">
        <w:rPr>
          <w:bCs/>
          <w:sz w:val="23"/>
          <w:szCs w:val="23"/>
        </w:rPr>
        <w:t>,</w:t>
      </w:r>
      <w:r w:rsidRPr="003B74AF">
        <w:rPr>
          <w:b/>
          <w:bCs/>
          <w:sz w:val="23"/>
          <w:szCs w:val="23"/>
        </w:rPr>
        <w:t xml:space="preserve"> </w:t>
      </w:r>
      <w:r w:rsidR="00036270" w:rsidRPr="003B74AF">
        <w:rPr>
          <w:sz w:val="23"/>
          <w:szCs w:val="23"/>
        </w:rPr>
        <w:t>tehniskās specifikācijas prasībām,</w:t>
      </w:r>
      <w:r w:rsidRPr="003B74AF">
        <w:rPr>
          <w:sz w:val="23"/>
          <w:szCs w:val="23"/>
        </w:rPr>
        <w:t xml:space="preserve"> </w:t>
      </w:r>
      <w:r w:rsidR="0039679E" w:rsidRPr="003B74AF">
        <w:rPr>
          <w:sz w:val="23"/>
          <w:szCs w:val="23"/>
          <w:lang w:eastAsia="en-US"/>
        </w:rPr>
        <w:t>____ (</w:t>
      </w:r>
      <w:r w:rsidR="0039679E" w:rsidRPr="003B74AF">
        <w:rPr>
          <w:i/>
          <w:sz w:val="23"/>
          <w:szCs w:val="23"/>
          <w:lang w:eastAsia="en-US"/>
        </w:rPr>
        <w:t>uzņēmuma nosaukums</w:t>
      </w:r>
      <w:r w:rsidR="0039679E" w:rsidRPr="003B74AF">
        <w:rPr>
          <w:sz w:val="23"/>
          <w:szCs w:val="23"/>
          <w:lang w:eastAsia="en-US"/>
        </w:rPr>
        <w:t>) piedāvā</w:t>
      </w:r>
      <w:r w:rsidR="00895F76" w:rsidRPr="003B74AF">
        <w:rPr>
          <w:sz w:val="23"/>
          <w:szCs w:val="23"/>
          <w:lang w:eastAsia="en-US"/>
        </w:rPr>
        <w:t xml:space="preserve"> </w:t>
      </w:r>
      <w:r w:rsidR="00895F76" w:rsidRPr="003B74AF">
        <w:rPr>
          <w:b/>
          <w:sz w:val="23"/>
          <w:szCs w:val="23"/>
          <w:lang w:eastAsia="en-US"/>
        </w:rPr>
        <w:t>mēneša</w:t>
      </w:r>
      <w:r w:rsidR="00895F76" w:rsidRPr="003B74AF">
        <w:rPr>
          <w:sz w:val="23"/>
          <w:szCs w:val="23"/>
          <w:lang w:eastAsia="en-US"/>
        </w:rPr>
        <w:t xml:space="preserve"> laikā piegādāt</w:t>
      </w:r>
      <w:r w:rsidR="0039679E" w:rsidRPr="003B74AF">
        <w:rPr>
          <w:sz w:val="23"/>
          <w:szCs w:val="23"/>
          <w:lang w:eastAsia="en-US"/>
        </w:rPr>
        <w:t xml:space="preserve"> </w:t>
      </w:r>
      <w:r w:rsidR="00B87BC8" w:rsidRPr="003B74AF">
        <w:rPr>
          <w:sz w:val="23"/>
          <w:szCs w:val="23"/>
          <w:lang w:eastAsia="en-US"/>
        </w:rPr>
        <w:t>šādas preces</w:t>
      </w:r>
      <w:r w:rsidR="00995071" w:rsidRPr="003B74AF">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4844"/>
        <w:gridCol w:w="3817"/>
        <w:gridCol w:w="1407"/>
        <w:gridCol w:w="1746"/>
        <w:gridCol w:w="1743"/>
      </w:tblGrid>
      <w:tr w:rsidR="00745B17" w:rsidRPr="003B74AF" w14:paraId="3A9A7D6D" w14:textId="68267ACE" w:rsidTr="00745B17">
        <w:tc>
          <w:tcPr>
            <w:tcW w:w="326" w:type="pct"/>
            <w:vAlign w:val="center"/>
          </w:tcPr>
          <w:p w14:paraId="58ABFA9D" w14:textId="77777777" w:rsidR="00745B17" w:rsidRPr="003B74AF" w:rsidRDefault="00745B17" w:rsidP="003E1D4D">
            <w:pPr>
              <w:suppressAutoHyphens w:val="0"/>
              <w:jc w:val="center"/>
              <w:rPr>
                <w:b/>
                <w:sz w:val="23"/>
                <w:szCs w:val="23"/>
                <w:lang w:eastAsia="en-US"/>
              </w:rPr>
            </w:pPr>
            <w:r w:rsidRPr="003B74AF">
              <w:rPr>
                <w:b/>
                <w:sz w:val="23"/>
                <w:szCs w:val="23"/>
                <w:lang w:eastAsia="en-US"/>
              </w:rPr>
              <w:t>N.p.k.</w:t>
            </w:r>
          </w:p>
        </w:tc>
        <w:tc>
          <w:tcPr>
            <w:tcW w:w="1670" w:type="pct"/>
            <w:vAlign w:val="center"/>
          </w:tcPr>
          <w:p w14:paraId="58BA45D4" w14:textId="77777777" w:rsidR="00745B17" w:rsidRPr="003B74AF" w:rsidRDefault="00745B17" w:rsidP="003E1D4D">
            <w:pPr>
              <w:suppressAutoHyphens w:val="0"/>
              <w:jc w:val="center"/>
              <w:rPr>
                <w:b/>
                <w:sz w:val="23"/>
                <w:szCs w:val="23"/>
                <w:lang w:eastAsia="en-US"/>
              </w:rPr>
            </w:pPr>
            <w:r w:rsidRPr="003B74AF">
              <w:rPr>
                <w:b/>
                <w:sz w:val="23"/>
                <w:szCs w:val="23"/>
                <w:lang w:eastAsia="en-US"/>
              </w:rPr>
              <w:t>Nosaukums, minimālās tehniskās prasības</w:t>
            </w:r>
          </w:p>
        </w:tc>
        <w:tc>
          <w:tcPr>
            <w:tcW w:w="1316" w:type="pct"/>
          </w:tcPr>
          <w:p w14:paraId="4F7BA415" w14:textId="707BCE5E" w:rsidR="00745B17" w:rsidRPr="003B74AF" w:rsidRDefault="00745B17" w:rsidP="007A14C3">
            <w:pPr>
              <w:framePr w:hSpace="180" w:wrap="auto" w:vAnchor="text" w:hAnchor="margin" w:y="85"/>
              <w:suppressAutoHyphens w:val="0"/>
              <w:jc w:val="center"/>
              <w:rPr>
                <w:b/>
                <w:sz w:val="23"/>
                <w:szCs w:val="23"/>
                <w:lang w:eastAsia="en-US"/>
              </w:rPr>
            </w:pPr>
            <w:r w:rsidRPr="003B74AF">
              <w:rPr>
                <w:b/>
                <w:sz w:val="23"/>
                <w:szCs w:val="23"/>
                <w:lang w:eastAsia="en-US"/>
              </w:rPr>
              <w:t>Pretendenta piedāvājums</w:t>
            </w:r>
            <w:r w:rsidRPr="003B74AF">
              <w:rPr>
                <w:b/>
                <w:sz w:val="23"/>
                <w:szCs w:val="23"/>
                <w:lang w:eastAsia="en-US"/>
              </w:rPr>
              <w:br/>
            </w:r>
            <w:r w:rsidRPr="003B74AF">
              <w:rPr>
                <w:i/>
                <w:sz w:val="23"/>
                <w:szCs w:val="23"/>
                <w:lang w:eastAsia="en-US"/>
              </w:rPr>
              <w:t>(piedāvā preces, kuras atbilst vismaz minimālajām tehniskās specifikācijas prasībām)</w:t>
            </w:r>
          </w:p>
        </w:tc>
        <w:tc>
          <w:tcPr>
            <w:tcW w:w="485" w:type="pct"/>
            <w:vAlign w:val="center"/>
          </w:tcPr>
          <w:p w14:paraId="7D15CC53" w14:textId="514497AD" w:rsidR="00745B17" w:rsidRPr="003B74AF" w:rsidRDefault="00745B17" w:rsidP="003E1D4D">
            <w:pPr>
              <w:framePr w:hSpace="180" w:wrap="auto" w:vAnchor="text" w:hAnchor="margin" w:y="85"/>
              <w:suppressAutoHyphens w:val="0"/>
              <w:jc w:val="center"/>
              <w:rPr>
                <w:b/>
                <w:sz w:val="23"/>
                <w:szCs w:val="23"/>
                <w:lang w:eastAsia="en-US"/>
              </w:rPr>
            </w:pPr>
            <w:r w:rsidRPr="003B74AF">
              <w:rPr>
                <w:b/>
                <w:sz w:val="23"/>
                <w:szCs w:val="23"/>
                <w:lang w:eastAsia="en-US"/>
              </w:rPr>
              <w:t>Daudzums</w:t>
            </w:r>
          </w:p>
          <w:p w14:paraId="484C8516" w14:textId="77777777" w:rsidR="00745B17" w:rsidRPr="003B74AF" w:rsidRDefault="00745B17" w:rsidP="003E1D4D">
            <w:pPr>
              <w:suppressAutoHyphens w:val="0"/>
              <w:jc w:val="center"/>
              <w:rPr>
                <w:b/>
                <w:sz w:val="23"/>
                <w:szCs w:val="23"/>
                <w:lang w:eastAsia="en-US"/>
              </w:rPr>
            </w:pPr>
            <w:r w:rsidRPr="003B74AF">
              <w:rPr>
                <w:b/>
                <w:sz w:val="23"/>
                <w:szCs w:val="23"/>
                <w:lang w:eastAsia="en-US"/>
              </w:rPr>
              <w:t>(gab.)</w:t>
            </w:r>
          </w:p>
        </w:tc>
        <w:tc>
          <w:tcPr>
            <w:tcW w:w="602" w:type="pct"/>
            <w:vAlign w:val="center"/>
          </w:tcPr>
          <w:p w14:paraId="773B9787" w14:textId="5F71AA64" w:rsidR="00745B17" w:rsidRPr="003B74AF" w:rsidRDefault="00745B17" w:rsidP="00745B17">
            <w:pPr>
              <w:framePr w:hSpace="180" w:wrap="auto" w:vAnchor="text" w:hAnchor="margin" w:y="85"/>
              <w:suppressAutoHyphens w:val="0"/>
              <w:jc w:val="center"/>
              <w:rPr>
                <w:b/>
                <w:sz w:val="23"/>
                <w:szCs w:val="23"/>
                <w:lang w:eastAsia="en-US"/>
              </w:rPr>
            </w:pPr>
            <w:r w:rsidRPr="003B74AF">
              <w:rPr>
                <w:b/>
                <w:sz w:val="23"/>
                <w:szCs w:val="23"/>
                <w:lang w:eastAsia="en-US"/>
              </w:rPr>
              <w:t>Cena par vienību EUR bez PVN</w:t>
            </w:r>
          </w:p>
        </w:tc>
        <w:tc>
          <w:tcPr>
            <w:tcW w:w="601" w:type="pct"/>
            <w:vAlign w:val="center"/>
          </w:tcPr>
          <w:p w14:paraId="274227D3" w14:textId="691E35C5" w:rsidR="00745B17" w:rsidRPr="003B74AF" w:rsidRDefault="00745B17" w:rsidP="00745B17">
            <w:pPr>
              <w:framePr w:hSpace="180" w:wrap="auto" w:vAnchor="text" w:hAnchor="margin" w:y="85"/>
              <w:suppressAutoHyphens w:val="0"/>
              <w:jc w:val="center"/>
              <w:rPr>
                <w:b/>
                <w:sz w:val="23"/>
                <w:szCs w:val="23"/>
                <w:lang w:eastAsia="en-US"/>
              </w:rPr>
            </w:pPr>
            <w:r w:rsidRPr="003B74AF">
              <w:rPr>
                <w:b/>
                <w:sz w:val="23"/>
                <w:szCs w:val="23"/>
                <w:lang w:eastAsia="en-US"/>
              </w:rPr>
              <w:t>Cena kopā EUR bez PVN</w:t>
            </w:r>
          </w:p>
        </w:tc>
      </w:tr>
      <w:tr w:rsidR="00745B17" w:rsidRPr="003B74AF" w14:paraId="17BCD7FF" w14:textId="2FFE8E37" w:rsidTr="00745B17">
        <w:tc>
          <w:tcPr>
            <w:tcW w:w="326" w:type="pct"/>
            <w:vAlign w:val="center"/>
          </w:tcPr>
          <w:p w14:paraId="53CA8FAB" w14:textId="77777777" w:rsidR="00745B17" w:rsidRPr="003B74AF" w:rsidRDefault="00745B17" w:rsidP="003E1D4D">
            <w:pPr>
              <w:suppressAutoHyphens w:val="0"/>
              <w:jc w:val="center"/>
              <w:rPr>
                <w:b/>
                <w:sz w:val="23"/>
                <w:szCs w:val="23"/>
                <w:lang w:eastAsia="en-US"/>
              </w:rPr>
            </w:pPr>
            <w:r w:rsidRPr="003B74AF">
              <w:rPr>
                <w:b/>
                <w:sz w:val="23"/>
                <w:szCs w:val="23"/>
                <w:lang w:eastAsia="en-US"/>
              </w:rPr>
              <w:t>1</w:t>
            </w:r>
          </w:p>
        </w:tc>
        <w:tc>
          <w:tcPr>
            <w:tcW w:w="1670" w:type="pct"/>
          </w:tcPr>
          <w:p w14:paraId="1CF6817E" w14:textId="77777777" w:rsidR="00745B17" w:rsidRPr="003B74AF" w:rsidRDefault="00745B17" w:rsidP="003E1D4D">
            <w:pPr>
              <w:suppressAutoHyphens w:val="0"/>
              <w:rPr>
                <w:b/>
                <w:sz w:val="23"/>
                <w:szCs w:val="23"/>
                <w:lang w:eastAsia="en-US"/>
              </w:rPr>
            </w:pPr>
            <w:r w:rsidRPr="003B74AF">
              <w:rPr>
                <w:b/>
                <w:sz w:val="23"/>
                <w:szCs w:val="23"/>
                <w:lang w:eastAsia="en-US"/>
              </w:rPr>
              <w:t>Laiva:</w:t>
            </w:r>
          </w:p>
          <w:p w14:paraId="37D2879B" w14:textId="77777777" w:rsidR="00745B17" w:rsidRPr="003B74AF" w:rsidRDefault="00745B17" w:rsidP="003E1D4D">
            <w:pPr>
              <w:suppressAutoHyphens w:val="0"/>
              <w:rPr>
                <w:sz w:val="23"/>
                <w:szCs w:val="23"/>
                <w:lang w:eastAsia="en-US"/>
              </w:rPr>
            </w:pPr>
            <w:r w:rsidRPr="003B74AF">
              <w:rPr>
                <w:sz w:val="23"/>
                <w:szCs w:val="23"/>
                <w:u w:val="single"/>
                <w:lang w:eastAsia="en-US"/>
              </w:rPr>
              <w:t>Ārējais garums</w:t>
            </w:r>
            <w:r w:rsidRPr="003B74AF">
              <w:rPr>
                <w:sz w:val="23"/>
                <w:szCs w:val="23"/>
                <w:lang w:eastAsia="en-US"/>
              </w:rPr>
              <w:t>: 410 - 430 cm;</w:t>
            </w:r>
          </w:p>
          <w:p w14:paraId="22A90E11" w14:textId="77777777" w:rsidR="00745B17" w:rsidRPr="003B74AF" w:rsidRDefault="00745B17" w:rsidP="003E1D4D">
            <w:pPr>
              <w:suppressAutoHyphens w:val="0"/>
              <w:rPr>
                <w:sz w:val="23"/>
                <w:szCs w:val="23"/>
                <w:lang w:eastAsia="en-US"/>
              </w:rPr>
            </w:pPr>
            <w:r w:rsidRPr="003B74AF">
              <w:rPr>
                <w:sz w:val="23"/>
                <w:szCs w:val="23"/>
                <w:u w:val="single"/>
                <w:lang w:eastAsia="en-US"/>
              </w:rPr>
              <w:t>Ārējais platums</w:t>
            </w:r>
            <w:r w:rsidRPr="003B74AF">
              <w:rPr>
                <w:sz w:val="23"/>
                <w:szCs w:val="23"/>
                <w:lang w:eastAsia="en-US"/>
              </w:rPr>
              <w:t>: 155 - 165 cm;</w:t>
            </w:r>
          </w:p>
          <w:p w14:paraId="4A8D63F6" w14:textId="77777777" w:rsidR="00745B17" w:rsidRPr="003B74AF" w:rsidRDefault="00745B17" w:rsidP="003E1D4D">
            <w:pPr>
              <w:suppressAutoHyphens w:val="0"/>
              <w:rPr>
                <w:sz w:val="23"/>
                <w:szCs w:val="23"/>
                <w:lang w:eastAsia="en-US"/>
              </w:rPr>
            </w:pPr>
            <w:r w:rsidRPr="003B74AF">
              <w:rPr>
                <w:sz w:val="23"/>
                <w:szCs w:val="23"/>
                <w:u w:val="single"/>
                <w:lang w:eastAsia="en-US"/>
              </w:rPr>
              <w:t>Svars</w:t>
            </w:r>
            <w:r w:rsidRPr="003B74AF">
              <w:rPr>
                <w:sz w:val="23"/>
                <w:szCs w:val="23"/>
                <w:lang w:eastAsia="en-US"/>
              </w:rPr>
              <w:t>: ne vairāk kā 90 kg;</w:t>
            </w:r>
          </w:p>
          <w:p w14:paraId="2D40C0A4" w14:textId="77777777" w:rsidR="00745B17" w:rsidRPr="003B74AF" w:rsidRDefault="00745B17" w:rsidP="003E1D4D">
            <w:pPr>
              <w:suppressAutoHyphens w:val="0"/>
              <w:rPr>
                <w:sz w:val="23"/>
                <w:szCs w:val="23"/>
                <w:lang w:eastAsia="en-US"/>
              </w:rPr>
            </w:pPr>
            <w:r w:rsidRPr="003B74AF">
              <w:rPr>
                <w:sz w:val="23"/>
                <w:szCs w:val="23"/>
                <w:u w:val="single"/>
                <w:lang w:eastAsia="en-US"/>
              </w:rPr>
              <w:t>Grīdas tips</w:t>
            </w:r>
            <w:r w:rsidRPr="003B74AF">
              <w:rPr>
                <w:sz w:val="23"/>
                <w:szCs w:val="23"/>
                <w:lang w:eastAsia="en-US"/>
              </w:rPr>
              <w:t>: katamarāna veida stiklaplastika;</w:t>
            </w:r>
          </w:p>
          <w:p w14:paraId="282B191D" w14:textId="77777777" w:rsidR="00745B17" w:rsidRPr="003B74AF" w:rsidRDefault="00745B17" w:rsidP="003E1D4D">
            <w:pPr>
              <w:suppressAutoHyphens w:val="0"/>
              <w:rPr>
                <w:sz w:val="23"/>
                <w:szCs w:val="23"/>
                <w:lang w:eastAsia="en-US"/>
              </w:rPr>
            </w:pPr>
            <w:r w:rsidRPr="003B74AF">
              <w:rPr>
                <w:sz w:val="23"/>
                <w:szCs w:val="23"/>
                <w:u w:val="single"/>
                <w:lang w:eastAsia="en-US"/>
              </w:rPr>
              <w:t>Pasažieru skaits</w:t>
            </w:r>
            <w:r w:rsidRPr="003B74AF">
              <w:rPr>
                <w:sz w:val="23"/>
                <w:szCs w:val="23"/>
                <w:lang w:eastAsia="en-US"/>
              </w:rPr>
              <w:t>: 4;</w:t>
            </w:r>
          </w:p>
          <w:p w14:paraId="186F3698" w14:textId="77777777" w:rsidR="00745B17" w:rsidRPr="003B74AF" w:rsidRDefault="00745B17" w:rsidP="003E1D4D">
            <w:pPr>
              <w:suppressAutoHyphens w:val="0"/>
              <w:rPr>
                <w:sz w:val="23"/>
                <w:szCs w:val="23"/>
                <w:lang w:eastAsia="en-US"/>
              </w:rPr>
            </w:pPr>
            <w:r w:rsidRPr="003B74AF">
              <w:rPr>
                <w:sz w:val="23"/>
                <w:szCs w:val="23"/>
                <w:u w:val="single"/>
                <w:lang w:eastAsia="en-US"/>
              </w:rPr>
              <w:t>Maksimālā celtspēja</w:t>
            </w:r>
            <w:r w:rsidRPr="003B74AF">
              <w:rPr>
                <w:sz w:val="23"/>
                <w:szCs w:val="23"/>
                <w:lang w:eastAsia="en-US"/>
              </w:rPr>
              <w:t>: ne mazāk kā 430 kg;</w:t>
            </w:r>
          </w:p>
          <w:p w14:paraId="7D8E1C83" w14:textId="77777777" w:rsidR="00745B17" w:rsidRPr="003B74AF" w:rsidRDefault="00745B17" w:rsidP="003E1D4D">
            <w:pPr>
              <w:suppressAutoHyphens w:val="0"/>
              <w:rPr>
                <w:sz w:val="23"/>
                <w:szCs w:val="23"/>
                <w:lang w:eastAsia="en-US"/>
              </w:rPr>
            </w:pPr>
            <w:r w:rsidRPr="003B74AF">
              <w:rPr>
                <w:sz w:val="23"/>
                <w:szCs w:val="23"/>
                <w:u w:val="single"/>
                <w:lang w:eastAsia="en-US"/>
              </w:rPr>
              <w:t>Dzinēja jauda</w:t>
            </w:r>
            <w:r w:rsidRPr="003B74AF">
              <w:rPr>
                <w:sz w:val="23"/>
                <w:szCs w:val="23"/>
                <w:lang w:eastAsia="en-US"/>
              </w:rPr>
              <w:t>: vismaz 20 Zs;</w:t>
            </w:r>
          </w:p>
          <w:p w14:paraId="4FE8CFBD" w14:textId="77777777" w:rsidR="00745B17" w:rsidRPr="003B74AF" w:rsidRDefault="00745B17" w:rsidP="003E1D4D">
            <w:pPr>
              <w:suppressAutoHyphens w:val="0"/>
              <w:rPr>
                <w:sz w:val="23"/>
                <w:szCs w:val="23"/>
                <w:lang w:eastAsia="en-US"/>
              </w:rPr>
            </w:pPr>
            <w:r w:rsidRPr="003B74AF">
              <w:rPr>
                <w:sz w:val="23"/>
                <w:szCs w:val="23"/>
                <w:u w:val="single"/>
                <w:lang w:eastAsia="en-US"/>
              </w:rPr>
              <w:t>Komplektācijā:</w:t>
            </w:r>
            <w:r w:rsidRPr="003B74AF">
              <w:rPr>
                <w:sz w:val="23"/>
                <w:szCs w:val="23"/>
                <w:lang w:eastAsia="en-US"/>
              </w:rPr>
              <w:t xml:space="preserve"> gumijas moldings apmalei, pietauvošanās knekts, laivas pase;</w:t>
            </w:r>
          </w:p>
          <w:p w14:paraId="31767322" w14:textId="77777777" w:rsidR="00745B17" w:rsidRPr="003B74AF" w:rsidRDefault="00745B17" w:rsidP="003E1D4D">
            <w:pPr>
              <w:suppressAutoHyphens w:val="0"/>
              <w:rPr>
                <w:sz w:val="23"/>
                <w:szCs w:val="23"/>
                <w:lang w:eastAsia="en-US"/>
              </w:rPr>
            </w:pPr>
            <w:r w:rsidRPr="003B74AF">
              <w:rPr>
                <w:sz w:val="23"/>
                <w:szCs w:val="23"/>
                <w:u w:val="single"/>
                <w:lang w:eastAsia="en-US"/>
              </w:rPr>
              <w:t>Airi 225 cm ar saspiedējruļļiem</w:t>
            </w:r>
            <w:r w:rsidRPr="003B74AF">
              <w:rPr>
                <w:sz w:val="23"/>
                <w:szCs w:val="23"/>
                <w:lang w:eastAsia="en-US"/>
              </w:rPr>
              <w:t xml:space="preserve"> – 1 pāris;</w:t>
            </w:r>
          </w:p>
          <w:p w14:paraId="282BA14A" w14:textId="77777777" w:rsidR="00745B17" w:rsidRPr="003B74AF" w:rsidRDefault="00745B17" w:rsidP="003E1D4D">
            <w:pPr>
              <w:suppressAutoHyphens w:val="0"/>
              <w:rPr>
                <w:sz w:val="23"/>
                <w:szCs w:val="23"/>
                <w:lang w:eastAsia="en-US"/>
              </w:rPr>
            </w:pPr>
            <w:r w:rsidRPr="003B74AF">
              <w:rPr>
                <w:sz w:val="23"/>
                <w:szCs w:val="23"/>
                <w:u w:val="single"/>
                <w:lang w:eastAsia="en-US"/>
              </w:rPr>
              <w:t>Enkurs 4 -5 kg</w:t>
            </w:r>
            <w:r w:rsidRPr="003B74AF">
              <w:rPr>
                <w:sz w:val="23"/>
                <w:szCs w:val="23"/>
                <w:lang w:eastAsia="en-US"/>
              </w:rPr>
              <w:t xml:space="preserve"> – 1 gab.;</w:t>
            </w:r>
          </w:p>
          <w:p w14:paraId="2CD767BB" w14:textId="77777777" w:rsidR="00745B17" w:rsidRPr="003B74AF" w:rsidRDefault="00745B17" w:rsidP="003E1D4D">
            <w:pPr>
              <w:suppressAutoHyphens w:val="0"/>
              <w:rPr>
                <w:sz w:val="23"/>
                <w:szCs w:val="23"/>
                <w:lang w:eastAsia="en-US"/>
              </w:rPr>
            </w:pPr>
            <w:r w:rsidRPr="003B74AF">
              <w:rPr>
                <w:sz w:val="23"/>
                <w:szCs w:val="23"/>
                <w:u w:val="single"/>
                <w:lang w:eastAsia="en-US"/>
              </w:rPr>
              <w:t xml:space="preserve">Glābšanas veste (“Marinepool” vai ekvivalents) </w:t>
            </w:r>
            <w:r w:rsidRPr="003B74AF">
              <w:rPr>
                <w:sz w:val="23"/>
                <w:szCs w:val="23"/>
                <w:lang w:eastAsia="en-US"/>
              </w:rPr>
              <w:t>– 2 gab.;</w:t>
            </w:r>
          </w:p>
          <w:p w14:paraId="5EB32E39" w14:textId="77777777" w:rsidR="00745B17" w:rsidRPr="003B74AF" w:rsidRDefault="00745B17" w:rsidP="003E1D4D">
            <w:pPr>
              <w:suppressAutoHyphens w:val="0"/>
              <w:rPr>
                <w:sz w:val="23"/>
                <w:szCs w:val="23"/>
                <w:lang w:eastAsia="en-US"/>
              </w:rPr>
            </w:pPr>
            <w:r w:rsidRPr="003B74AF">
              <w:rPr>
                <w:sz w:val="23"/>
                <w:szCs w:val="23"/>
                <w:u w:val="single"/>
                <w:lang w:eastAsia="en-US"/>
              </w:rPr>
              <w:t>Nerūsējošā tērauda trepītes</w:t>
            </w:r>
            <w:r w:rsidRPr="003B74AF">
              <w:rPr>
                <w:sz w:val="23"/>
                <w:szCs w:val="23"/>
                <w:lang w:eastAsia="en-US"/>
              </w:rPr>
              <w:t xml:space="preserve"> – 1 gab.</w:t>
            </w:r>
          </w:p>
        </w:tc>
        <w:tc>
          <w:tcPr>
            <w:tcW w:w="1316" w:type="pct"/>
          </w:tcPr>
          <w:p w14:paraId="276AED4B" w14:textId="77777777" w:rsidR="00745B17" w:rsidRPr="003B74AF" w:rsidRDefault="00745B17" w:rsidP="007A14C3">
            <w:pPr>
              <w:suppressAutoHyphens w:val="0"/>
              <w:rPr>
                <w:b/>
                <w:sz w:val="23"/>
                <w:szCs w:val="23"/>
                <w:lang w:eastAsia="en-US"/>
              </w:rPr>
            </w:pPr>
            <w:r w:rsidRPr="003B74AF">
              <w:rPr>
                <w:b/>
                <w:sz w:val="23"/>
                <w:szCs w:val="23"/>
                <w:lang w:eastAsia="en-US"/>
              </w:rPr>
              <w:t>Laiva:</w:t>
            </w:r>
          </w:p>
          <w:p w14:paraId="3CC7F0CE" w14:textId="77777777" w:rsidR="00745B17" w:rsidRPr="003B74AF" w:rsidRDefault="00745B17" w:rsidP="00745B17">
            <w:pPr>
              <w:suppressAutoHyphens w:val="0"/>
              <w:rPr>
                <w:sz w:val="23"/>
                <w:szCs w:val="23"/>
                <w:lang w:eastAsia="en-US"/>
              </w:rPr>
            </w:pPr>
            <w:r w:rsidRPr="003B74AF">
              <w:rPr>
                <w:sz w:val="23"/>
                <w:szCs w:val="23"/>
                <w:u w:val="single"/>
                <w:lang w:eastAsia="en-US"/>
              </w:rPr>
              <w:t xml:space="preserve">Ražotājs: </w:t>
            </w:r>
            <w:r w:rsidRPr="003B74AF">
              <w:rPr>
                <w:sz w:val="23"/>
                <w:szCs w:val="23"/>
                <w:lang w:eastAsia="en-US"/>
              </w:rPr>
              <w:t>________________;</w:t>
            </w:r>
          </w:p>
          <w:p w14:paraId="5D6DDCC3" w14:textId="77777777" w:rsidR="00745B17" w:rsidRPr="003B74AF" w:rsidRDefault="00745B17" w:rsidP="00745B17">
            <w:pPr>
              <w:suppressAutoHyphens w:val="0"/>
              <w:rPr>
                <w:sz w:val="23"/>
                <w:szCs w:val="23"/>
                <w:lang w:eastAsia="en-US"/>
              </w:rPr>
            </w:pPr>
            <w:r w:rsidRPr="003B74AF">
              <w:rPr>
                <w:sz w:val="23"/>
                <w:szCs w:val="23"/>
                <w:lang w:eastAsia="en-US"/>
              </w:rPr>
              <w:t>Modelis:_________________;</w:t>
            </w:r>
          </w:p>
          <w:p w14:paraId="4C1E254C" w14:textId="4A8EE7B5" w:rsidR="00745B17" w:rsidRPr="003B74AF" w:rsidRDefault="00745B17" w:rsidP="007A14C3">
            <w:pPr>
              <w:suppressAutoHyphens w:val="0"/>
              <w:rPr>
                <w:sz w:val="23"/>
                <w:szCs w:val="23"/>
                <w:lang w:eastAsia="en-US"/>
              </w:rPr>
            </w:pPr>
            <w:r w:rsidRPr="003B74AF">
              <w:rPr>
                <w:sz w:val="23"/>
                <w:szCs w:val="23"/>
                <w:u w:val="single"/>
                <w:lang w:eastAsia="en-US"/>
              </w:rPr>
              <w:t>Ārējais garums</w:t>
            </w:r>
            <w:r w:rsidRPr="003B74AF">
              <w:rPr>
                <w:sz w:val="23"/>
                <w:szCs w:val="23"/>
                <w:lang w:eastAsia="en-US"/>
              </w:rPr>
              <w:t xml:space="preserve">: </w:t>
            </w:r>
            <w:r w:rsidR="008408E5" w:rsidRPr="003B74AF">
              <w:rPr>
                <w:sz w:val="23"/>
                <w:szCs w:val="23"/>
                <w:lang w:eastAsia="en-US"/>
              </w:rPr>
              <w:t>_</w:t>
            </w:r>
            <w:r w:rsidRPr="003B74AF">
              <w:rPr>
                <w:sz w:val="23"/>
                <w:szCs w:val="23"/>
                <w:lang w:eastAsia="en-US"/>
              </w:rPr>
              <w:t>__</w:t>
            </w:r>
            <w:r w:rsidR="008408E5" w:rsidRPr="003B74AF">
              <w:rPr>
                <w:sz w:val="23"/>
                <w:szCs w:val="23"/>
                <w:lang w:eastAsia="en-US"/>
              </w:rPr>
              <w:t>____</w:t>
            </w:r>
            <w:r w:rsidRPr="003B74AF">
              <w:rPr>
                <w:sz w:val="23"/>
                <w:szCs w:val="23"/>
                <w:lang w:eastAsia="en-US"/>
              </w:rPr>
              <w:t>_ cm;</w:t>
            </w:r>
          </w:p>
          <w:p w14:paraId="3B89A04A" w14:textId="494F648F" w:rsidR="00745B17" w:rsidRPr="003B74AF" w:rsidRDefault="00745B17" w:rsidP="007A14C3">
            <w:pPr>
              <w:suppressAutoHyphens w:val="0"/>
              <w:rPr>
                <w:sz w:val="23"/>
                <w:szCs w:val="23"/>
                <w:lang w:eastAsia="en-US"/>
              </w:rPr>
            </w:pPr>
            <w:r w:rsidRPr="003B74AF">
              <w:rPr>
                <w:sz w:val="23"/>
                <w:szCs w:val="23"/>
                <w:u w:val="single"/>
                <w:lang w:eastAsia="en-US"/>
              </w:rPr>
              <w:t>Ārējais platums</w:t>
            </w:r>
            <w:r w:rsidRPr="003B74AF">
              <w:rPr>
                <w:sz w:val="23"/>
                <w:szCs w:val="23"/>
                <w:lang w:eastAsia="en-US"/>
              </w:rPr>
              <w:t>: ___</w:t>
            </w:r>
            <w:r w:rsidR="008408E5" w:rsidRPr="003B74AF">
              <w:rPr>
                <w:sz w:val="23"/>
                <w:szCs w:val="23"/>
                <w:lang w:eastAsia="en-US"/>
              </w:rPr>
              <w:t>____</w:t>
            </w:r>
            <w:r w:rsidRPr="003B74AF">
              <w:rPr>
                <w:sz w:val="23"/>
                <w:szCs w:val="23"/>
                <w:lang w:eastAsia="en-US"/>
              </w:rPr>
              <w:t xml:space="preserve"> cm;</w:t>
            </w:r>
          </w:p>
          <w:p w14:paraId="29D6FBE5" w14:textId="558F8166" w:rsidR="00745B17" w:rsidRPr="003B74AF" w:rsidRDefault="00745B17" w:rsidP="007A14C3">
            <w:pPr>
              <w:suppressAutoHyphens w:val="0"/>
              <w:rPr>
                <w:sz w:val="23"/>
                <w:szCs w:val="23"/>
                <w:lang w:eastAsia="en-US"/>
              </w:rPr>
            </w:pPr>
            <w:r w:rsidRPr="003B74AF">
              <w:rPr>
                <w:sz w:val="23"/>
                <w:szCs w:val="23"/>
                <w:u w:val="single"/>
                <w:lang w:eastAsia="en-US"/>
              </w:rPr>
              <w:t>Svars</w:t>
            </w:r>
            <w:r w:rsidRPr="003B74AF">
              <w:rPr>
                <w:sz w:val="23"/>
                <w:szCs w:val="23"/>
                <w:lang w:eastAsia="en-US"/>
              </w:rPr>
              <w:t>: _____ kg;</w:t>
            </w:r>
          </w:p>
          <w:p w14:paraId="378A3ED5" w14:textId="4AA4C296" w:rsidR="00745B17" w:rsidRPr="003B74AF" w:rsidRDefault="00745B17" w:rsidP="007A14C3">
            <w:pPr>
              <w:suppressAutoHyphens w:val="0"/>
              <w:rPr>
                <w:sz w:val="23"/>
                <w:szCs w:val="23"/>
                <w:lang w:eastAsia="en-US"/>
              </w:rPr>
            </w:pPr>
            <w:r w:rsidRPr="003B74AF">
              <w:rPr>
                <w:sz w:val="23"/>
                <w:szCs w:val="23"/>
                <w:u w:val="single"/>
                <w:lang w:eastAsia="en-US"/>
              </w:rPr>
              <w:t>Grīdas tips</w:t>
            </w:r>
            <w:r w:rsidRPr="003B74AF">
              <w:rPr>
                <w:sz w:val="23"/>
                <w:szCs w:val="23"/>
                <w:lang w:eastAsia="en-US"/>
              </w:rPr>
              <w:t>: katamarāna veida stiklaplastika;</w:t>
            </w:r>
          </w:p>
          <w:p w14:paraId="4D994586" w14:textId="43C33958" w:rsidR="00745B17" w:rsidRPr="003B74AF" w:rsidRDefault="00745B17" w:rsidP="007A14C3">
            <w:pPr>
              <w:suppressAutoHyphens w:val="0"/>
              <w:rPr>
                <w:sz w:val="23"/>
                <w:szCs w:val="23"/>
                <w:lang w:eastAsia="en-US"/>
              </w:rPr>
            </w:pPr>
            <w:r w:rsidRPr="003B74AF">
              <w:rPr>
                <w:sz w:val="23"/>
                <w:szCs w:val="23"/>
                <w:u w:val="single"/>
                <w:lang w:eastAsia="en-US"/>
              </w:rPr>
              <w:t>Pasažieru skaits</w:t>
            </w:r>
            <w:r w:rsidRPr="003B74AF">
              <w:rPr>
                <w:sz w:val="23"/>
                <w:szCs w:val="23"/>
                <w:lang w:eastAsia="en-US"/>
              </w:rPr>
              <w:t>: ____________;</w:t>
            </w:r>
          </w:p>
          <w:p w14:paraId="0C0CFED9" w14:textId="2EF1CA40" w:rsidR="00745B17" w:rsidRPr="003B74AF" w:rsidRDefault="00745B17" w:rsidP="007A14C3">
            <w:pPr>
              <w:suppressAutoHyphens w:val="0"/>
              <w:rPr>
                <w:sz w:val="23"/>
                <w:szCs w:val="23"/>
                <w:lang w:eastAsia="en-US"/>
              </w:rPr>
            </w:pPr>
            <w:r w:rsidRPr="003B74AF">
              <w:rPr>
                <w:sz w:val="23"/>
                <w:szCs w:val="23"/>
                <w:u w:val="single"/>
                <w:lang w:eastAsia="en-US"/>
              </w:rPr>
              <w:t>Maksimālā celtspēja</w:t>
            </w:r>
            <w:r w:rsidRPr="003B74AF">
              <w:rPr>
                <w:sz w:val="23"/>
                <w:szCs w:val="23"/>
                <w:lang w:eastAsia="en-US"/>
              </w:rPr>
              <w:t>: ________;</w:t>
            </w:r>
          </w:p>
          <w:p w14:paraId="69998426" w14:textId="5833CAD7" w:rsidR="00745B17" w:rsidRPr="003B74AF" w:rsidRDefault="00745B17" w:rsidP="007A14C3">
            <w:pPr>
              <w:suppressAutoHyphens w:val="0"/>
              <w:rPr>
                <w:sz w:val="23"/>
                <w:szCs w:val="23"/>
                <w:lang w:eastAsia="en-US"/>
              </w:rPr>
            </w:pPr>
            <w:r w:rsidRPr="003B74AF">
              <w:rPr>
                <w:sz w:val="23"/>
                <w:szCs w:val="23"/>
                <w:u w:val="single"/>
                <w:lang w:eastAsia="en-US"/>
              </w:rPr>
              <w:t>Dzinēja jauda</w:t>
            </w:r>
            <w:r w:rsidRPr="003B74AF">
              <w:rPr>
                <w:sz w:val="23"/>
                <w:szCs w:val="23"/>
                <w:lang w:eastAsia="en-US"/>
              </w:rPr>
              <w:t>: ___________Zs;</w:t>
            </w:r>
          </w:p>
          <w:p w14:paraId="416FA449" w14:textId="462991F5" w:rsidR="00745B17" w:rsidRPr="003B74AF" w:rsidRDefault="00745B17" w:rsidP="007A14C3">
            <w:pPr>
              <w:suppressAutoHyphens w:val="0"/>
              <w:rPr>
                <w:sz w:val="23"/>
                <w:szCs w:val="23"/>
                <w:lang w:eastAsia="en-US"/>
              </w:rPr>
            </w:pPr>
            <w:r w:rsidRPr="003B74AF">
              <w:rPr>
                <w:sz w:val="23"/>
                <w:szCs w:val="23"/>
                <w:u w:val="single"/>
                <w:lang w:eastAsia="en-US"/>
              </w:rPr>
              <w:t>Komplektācijā:</w:t>
            </w:r>
            <w:r w:rsidRPr="003B74AF">
              <w:rPr>
                <w:sz w:val="23"/>
                <w:szCs w:val="23"/>
                <w:lang w:eastAsia="en-US"/>
              </w:rPr>
              <w:t xml:space="preserve"> ____________;</w:t>
            </w:r>
          </w:p>
          <w:p w14:paraId="72FE4F5F" w14:textId="77777777" w:rsidR="00745B17" w:rsidRPr="003B74AF" w:rsidRDefault="00745B17" w:rsidP="007A14C3">
            <w:pPr>
              <w:suppressAutoHyphens w:val="0"/>
              <w:rPr>
                <w:sz w:val="23"/>
                <w:szCs w:val="23"/>
                <w:lang w:eastAsia="en-US"/>
              </w:rPr>
            </w:pPr>
            <w:r w:rsidRPr="003B74AF">
              <w:rPr>
                <w:sz w:val="23"/>
                <w:szCs w:val="23"/>
                <w:u w:val="single"/>
                <w:lang w:eastAsia="en-US"/>
              </w:rPr>
              <w:t>Airi 225 cm ar saspiedējruļļiem</w:t>
            </w:r>
            <w:r w:rsidRPr="003B74AF">
              <w:rPr>
                <w:sz w:val="23"/>
                <w:szCs w:val="23"/>
                <w:lang w:eastAsia="en-US"/>
              </w:rPr>
              <w:t xml:space="preserve"> – 1 pāris;</w:t>
            </w:r>
          </w:p>
          <w:p w14:paraId="2137DAF6" w14:textId="35393F4E" w:rsidR="00745B17" w:rsidRPr="003B74AF" w:rsidRDefault="00745B17" w:rsidP="007A14C3">
            <w:pPr>
              <w:suppressAutoHyphens w:val="0"/>
              <w:rPr>
                <w:sz w:val="23"/>
                <w:szCs w:val="23"/>
                <w:lang w:eastAsia="en-US"/>
              </w:rPr>
            </w:pPr>
            <w:r w:rsidRPr="003B74AF">
              <w:rPr>
                <w:sz w:val="23"/>
                <w:szCs w:val="23"/>
                <w:u w:val="single"/>
                <w:lang w:eastAsia="en-US"/>
              </w:rPr>
              <w:t>Enkurs _______ kg</w:t>
            </w:r>
            <w:r w:rsidRPr="003B74AF">
              <w:rPr>
                <w:sz w:val="23"/>
                <w:szCs w:val="23"/>
                <w:lang w:eastAsia="en-US"/>
              </w:rPr>
              <w:t xml:space="preserve"> – 1 gab.;</w:t>
            </w:r>
          </w:p>
          <w:p w14:paraId="76D7D51F" w14:textId="2639E5A9" w:rsidR="00745B17" w:rsidRPr="003B74AF" w:rsidRDefault="00745B17" w:rsidP="007A14C3">
            <w:pPr>
              <w:suppressAutoHyphens w:val="0"/>
              <w:rPr>
                <w:sz w:val="23"/>
                <w:szCs w:val="23"/>
                <w:lang w:eastAsia="en-US"/>
              </w:rPr>
            </w:pPr>
            <w:r w:rsidRPr="003B74AF">
              <w:rPr>
                <w:sz w:val="23"/>
                <w:szCs w:val="23"/>
                <w:u w:val="single"/>
                <w:lang w:eastAsia="en-US"/>
              </w:rPr>
              <w:t xml:space="preserve">Glābšanas veste ______ </w:t>
            </w:r>
            <w:r w:rsidRPr="003B74AF">
              <w:rPr>
                <w:sz w:val="23"/>
                <w:szCs w:val="23"/>
                <w:lang w:eastAsia="en-US"/>
              </w:rPr>
              <w:t>– 2 gab.;</w:t>
            </w:r>
          </w:p>
          <w:p w14:paraId="5F62AC90" w14:textId="51180A96" w:rsidR="00745B17" w:rsidRPr="003B74AF" w:rsidRDefault="00745B17" w:rsidP="00745B17">
            <w:pPr>
              <w:suppressAutoHyphens w:val="0"/>
              <w:rPr>
                <w:b/>
                <w:sz w:val="23"/>
                <w:szCs w:val="23"/>
                <w:lang w:eastAsia="en-US"/>
              </w:rPr>
            </w:pPr>
            <w:r w:rsidRPr="003B74AF">
              <w:rPr>
                <w:sz w:val="23"/>
                <w:szCs w:val="23"/>
                <w:u w:val="single"/>
                <w:lang w:eastAsia="en-US"/>
              </w:rPr>
              <w:lastRenderedPageBreak/>
              <w:t>Nerūsējošā tērauda trepītes</w:t>
            </w:r>
            <w:r w:rsidRPr="003B74AF">
              <w:rPr>
                <w:sz w:val="23"/>
                <w:szCs w:val="23"/>
                <w:lang w:eastAsia="en-US"/>
              </w:rPr>
              <w:t xml:space="preserve"> – 1 gab.</w:t>
            </w:r>
          </w:p>
        </w:tc>
        <w:tc>
          <w:tcPr>
            <w:tcW w:w="485" w:type="pct"/>
            <w:vAlign w:val="center"/>
          </w:tcPr>
          <w:p w14:paraId="1B0130E1" w14:textId="5552AA78" w:rsidR="00745B17" w:rsidRPr="003B74AF" w:rsidRDefault="00745B17" w:rsidP="003E1D4D">
            <w:pPr>
              <w:suppressAutoHyphens w:val="0"/>
              <w:jc w:val="center"/>
              <w:rPr>
                <w:b/>
                <w:sz w:val="23"/>
                <w:szCs w:val="23"/>
                <w:lang w:eastAsia="en-US"/>
              </w:rPr>
            </w:pPr>
            <w:r w:rsidRPr="003B74AF">
              <w:rPr>
                <w:b/>
                <w:sz w:val="23"/>
                <w:szCs w:val="23"/>
                <w:lang w:eastAsia="en-US"/>
              </w:rPr>
              <w:lastRenderedPageBreak/>
              <w:t>1</w:t>
            </w:r>
          </w:p>
        </w:tc>
        <w:tc>
          <w:tcPr>
            <w:tcW w:w="602" w:type="pct"/>
          </w:tcPr>
          <w:p w14:paraId="2A68BE0C" w14:textId="77777777" w:rsidR="00745B17" w:rsidRPr="003B74AF" w:rsidRDefault="00745B17" w:rsidP="003E1D4D">
            <w:pPr>
              <w:suppressAutoHyphens w:val="0"/>
              <w:jc w:val="center"/>
              <w:rPr>
                <w:b/>
                <w:sz w:val="23"/>
                <w:szCs w:val="23"/>
                <w:lang w:eastAsia="en-US"/>
              </w:rPr>
            </w:pPr>
          </w:p>
        </w:tc>
        <w:tc>
          <w:tcPr>
            <w:tcW w:w="601" w:type="pct"/>
          </w:tcPr>
          <w:p w14:paraId="53A28F2C" w14:textId="77777777" w:rsidR="00745B17" w:rsidRPr="003B74AF" w:rsidRDefault="00745B17" w:rsidP="003E1D4D">
            <w:pPr>
              <w:suppressAutoHyphens w:val="0"/>
              <w:jc w:val="center"/>
              <w:rPr>
                <w:b/>
                <w:sz w:val="23"/>
                <w:szCs w:val="23"/>
                <w:lang w:eastAsia="en-US"/>
              </w:rPr>
            </w:pPr>
          </w:p>
        </w:tc>
      </w:tr>
      <w:tr w:rsidR="00745B17" w:rsidRPr="003B74AF" w14:paraId="30E0B746" w14:textId="1E5B77DC" w:rsidTr="00745B17">
        <w:trPr>
          <w:trHeight w:val="4526"/>
        </w:trPr>
        <w:tc>
          <w:tcPr>
            <w:tcW w:w="326" w:type="pct"/>
            <w:vAlign w:val="center"/>
          </w:tcPr>
          <w:p w14:paraId="42B70437" w14:textId="77777777" w:rsidR="00745B17" w:rsidRPr="003B74AF" w:rsidRDefault="00745B17" w:rsidP="003E1D4D">
            <w:pPr>
              <w:suppressAutoHyphens w:val="0"/>
              <w:jc w:val="center"/>
              <w:rPr>
                <w:b/>
                <w:sz w:val="23"/>
                <w:szCs w:val="23"/>
                <w:lang w:eastAsia="en-US"/>
              </w:rPr>
            </w:pPr>
            <w:r w:rsidRPr="003B74AF">
              <w:rPr>
                <w:b/>
                <w:sz w:val="23"/>
                <w:szCs w:val="23"/>
                <w:lang w:eastAsia="en-US"/>
              </w:rPr>
              <w:lastRenderedPageBreak/>
              <w:t>2</w:t>
            </w:r>
          </w:p>
        </w:tc>
        <w:tc>
          <w:tcPr>
            <w:tcW w:w="1670" w:type="pct"/>
          </w:tcPr>
          <w:p w14:paraId="02297CC3" w14:textId="77777777" w:rsidR="00745B17" w:rsidRPr="003B74AF" w:rsidRDefault="00745B17" w:rsidP="003E1D4D">
            <w:pPr>
              <w:suppressAutoHyphens w:val="0"/>
              <w:rPr>
                <w:b/>
                <w:sz w:val="23"/>
                <w:szCs w:val="23"/>
                <w:lang w:eastAsia="en-US"/>
              </w:rPr>
            </w:pPr>
            <w:r w:rsidRPr="003B74AF">
              <w:rPr>
                <w:b/>
                <w:sz w:val="23"/>
                <w:szCs w:val="23"/>
                <w:lang w:eastAsia="en-US"/>
              </w:rPr>
              <w:t>Laivas dzinējs:</w:t>
            </w:r>
          </w:p>
          <w:p w14:paraId="0CA402F5" w14:textId="77777777" w:rsidR="00745B17" w:rsidRPr="003B74AF" w:rsidRDefault="00745B17" w:rsidP="003E1D4D">
            <w:pPr>
              <w:suppressAutoHyphens w:val="0"/>
              <w:rPr>
                <w:sz w:val="23"/>
                <w:szCs w:val="23"/>
                <w:lang w:eastAsia="en-US"/>
              </w:rPr>
            </w:pPr>
            <w:r w:rsidRPr="003B74AF">
              <w:rPr>
                <w:sz w:val="23"/>
                <w:szCs w:val="23"/>
                <w:u w:val="single"/>
                <w:lang w:eastAsia="en-US"/>
              </w:rPr>
              <w:t>Četrtaktu dzinējs</w:t>
            </w:r>
            <w:r w:rsidRPr="003B74AF">
              <w:rPr>
                <w:sz w:val="23"/>
                <w:szCs w:val="23"/>
                <w:lang w:eastAsia="en-US"/>
              </w:rPr>
              <w:t>;</w:t>
            </w:r>
          </w:p>
          <w:p w14:paraId="0B123ABD" w14:textId="77777777" w:rsidR="00745B17" w:rsidRPr="003B74AF" w:rsidRDefault="00745B17" w:rsidP="003E1D4D">
            <w:pPr>
              <w:suppressAutoHyphens w:val="0"/>
              <w:rPr>
                <w:sz w:val="23"/>
                <w:szCs w:val="23"/>
                <w:lang w:eastAsia="en-US"/>
              </w:rPr>
            </w:pPr>
            <w:r w:rsidRPr="003B74AF">
              <w:rPr>
                <w:sz w:val="23"/>
                <w:szCs w:val="23"/>
                <w:u w:val="single"/>
                <w:lang w:eastAsia="en-US"/>
              </w:rPr>
              <w:t>Cilindru skaits</w:t>
            </w:r>
            <w:r w:rsidRPr="003B74AF">
              <w:rPr>
                <w:sz w:val="23"/>
                <w:szCs w:val="23"/>
                <w:lang w:eastAsia="en-US"/>
              </w:rPr>
              <w:t>: 2;</w:t>
            </w:r>
          </w:p>
          <w:p w14:paraId="556424F0" w14:textId="77777777" w:rsidR="00745B17" w:rsidRPr="003B74AF" w:rsidRDefault="00745B17" w:rsidP="003E1D4D">
            <w:pPr>
              <w:suppressAutoHyphens w:val="0"/>
              <w:rPr>
                <w:sz w:val="23"/>
                <w:szCs w:val="23"/>
                <w:lang w:eastAsia="en-US"/>
              </w:rPr>
            </w:pPr>
            <w:r w:rsidRPr="003B74AF">
              <w:rPr>
                <w:sz w:val="23"/>
                <w:szCs w:val="23"/>
                <w:u w:val="single"/>
                <w:lang w:eastAsia="en-US"/>
              </w:rPr>
              <w:t>Jauda</w:t>
            </w:r>
            <w:r w:rsidRPr="003B74AF">
              <w:rPr>
                <w:sz w:val="23"/>
                <w:szCs w:val="23"/>
                <w:lang w:eastAsia="en-US"/>
              </w:rPr>
              <w:t>: vismaz 20 Zs;</w:t>
            </w:r>
          </w:p>
          <w:p w14:paraId="7DE9F649" w14:textId="77777777" w:rsidR="00745B17" w:rsidRPr="003B74AF" w:rsidRDefault="00745B17" w:rsidP="003E1D4D">
            <w:pPr>
              <w:suppressAutoHyphens w:val="0"/>
              <w:rPr>
                <w:sz w:val="23"/>
                <w:szCs w:val="23"/>
                <w:lang w:eastAsia="en-US"/>
              </w:rPr>
            </w:pPr>
            <w:r w:rsidRPr="003B74AF">
              <w:rPr>
                <w:sz w:val="23"/>
                <w:szCs w:val="23"/>
                <w:u w:val="single"/>
                <w:lang w:eastAsia="en-US"/>
              </w:rPr>
              <w:t>Maksimālais apgriezienu skaits</w:t>
            </w:r>
            <w:r w:rsidRPr="003B74AF">
              <w:rPr>
                <w:sz w:val="23"/>
                <w:szCs w:val="23"/>
                <w:lang w:eastAsia="en-US"/>
              </w:rPr>
              <w:t>: 5300-6300 apgr./min;</w:t>
            </w:r>
          </w:p>
          <w:p w14:paraId="139A456F" w14:textId="77777777" w:rsidR="00745B17" w:rsidRPr="003B74AF" w:rsidRDefault="00745B17" w:rsidP="003E1D4D">
            <w:pPr>
              <w:suppressAutoHyphens w:val="0"/>
              <w:rPr>
                <w:sz w:val="23"/>
                <w:szCs w:val="23"/>
                <w:lang w:eastAsia="en-US"/>
              </w:rPr>
            </w:pPr>
            <w:r w:rsidRPr="003B74AF">
              <w:rPr>
                <w:sz w:val="23"/>
                <w:szCs w:val="23"/>
                <w:u w:val="single"/>
                <w:lang w:eastAsia="en-US"/>
              </w:rPr>
              <w:t>Degvielas sistēma</w:t>
            </w:r>
            <w:r w:rsidRPr="003B74AF">
              <w:rPr>
                <w:sz w:val="23"/>
                <w:szCs w:val="23"/>
                <w:lang w:eastAsia="en-US"/>
              </w:rPr>
              <w:t>: elektroniskā degvielas iesmidze;</w:t>
            </w:r>
          </w:p>
          <w:p w14:paraId="206670FE" w14:textId="77777777" w:rsidR="00745B17" w:rsidRPr="003B74AF" w:rsidRDefault="00745B17" w:rsidP="003E1D4D">
            <w:pPr>
              <w:suppressAutoHyphens w:val="0"/>
              <w:rPr>
                <w:sz w:val="23"/>
                <w:szCs w:val="23"/>
                <w:lang w:eastAsia="en-US"/>
              </w:rPr>
            </w:pPr>
            <w:r w:rsidRPr="003B74AF">
              <w:rPr>
                <w:sz w:val="23"/>
                <w:szCs w:val="23"/>
                <w:u w:val="single"/>
                <w:lang w:eastAsia="en-US"/>
              </w:rPr>
              <w:t>Starteris</w:t>
            </w:r>
            <w:r w:rsidRPr="003B74AF">
              <w:rPr>
                <w:sz w:val="23"/>
                <w:szCs w:val="23"/>
                <w:lang w:eastAsia="en-US"/>
              </w:rPr>
              <w:t>: rokas atsitiena;</w:t>
            </w:r>
          </w:p>
          <w:p w14:paraId="1509868F" w14:textId="77777777" w:rsidR="00745B17" w:rsidRPr="003B74AF" w:rsidRDefault="00745B17" w:rsidP="003E1D4D">
            <w:pPr>
              <w:suppressAutoHyphens w:val="0"/>
              <w:rPr>
                <w:sz w:val="23"/>
                <w:szCs w:val="23"/>
                <w:lang w:eastAsia="en-US"/>
              </w:rPr>
            </w:pPr>
            <w:r w:rsidRPr="003B74AF">
              <w:rPr>
                <w:sz w:val="23"/>
                <w:szCs w:val="23"/>
                <w:u w:val="single"/>
                <w:lang w:eastAsia="en-US"/>
              </w:rPr>
              <w:t>Vadība</w:t>
            </w:r>
            <w:r w:rsidRPr="003B74AF">
              <w:rPr>
                <w:sz w:val="23"/>
                <w:szCs w:val="23"/>
                <w:lang w:eastAsia="en-US"/>
              </w:rPr>
              <w:t>: rokas;</w:t>
            </w:r>
          </w:p>
          <w:p w14:paraId="297BDDF6" w14:textId="77777777" w:rsidR="00745B17" w:rsidRPr="003B74AF" w:rsidRDefault="00745B17" w:rsidP="003E1D4D">
            <w:pPr>
              <w:suppressAutoHyphens w:val="0"/>
              <w:rPr>
                <w:sz w:val="23"/>
                <w:szCs w:val="23"/>
                <w:lang w:eastAsia="en-US"/>
              </w:rPr>
            </w:pPr>
            <w:r w:rsidRPr="003B74AF">
              <w:rPr>
                <w:sz w:val="23"/>
                <w:szCs w:val="23"/>
                <w:u w:val="single"/>
                <w:lang w:eastAsia="en-US"/>
              </w:rPr>
              <w:t>Ātrumi</w:t>
            </w:r>
            <w:r w:rsidRPr="003B74AF">
              <w:rPr>
                <w:sz w:val="23"/>
                <w:szCs w:val="23"/>
                <w:lang w:eastAsia="en-US"/>
              </w:rPr>
              <w:t>: PR., N., R;</w:t>
            </w:r>
          </w:p>
          <w:p w14:paraId="0FFF012F" w14:textId="77777777" w:rsidR="00745B17" w:rsidRPr="003B74AF" w:rsidRDefault="00745B17" w:rsidP="003E1D4D">
            <w:pPr>
              <w:suppressAutoHyphens w:val="0"/>
              <w:rPr>
                <w:sz w:val="23"/>
                <w:szCs w:val="23"/>
                <w:lang w:eastAsia="en-US"/>
              </w:rPr>
            </w:pPr>
            <w:r w:rsidRPr="003B74AF">
              <w:rPr>
                <w:sz w:val="23"/>
                <w:szCs w:val="23"/>
                <w:u w:val="single"/>
                <w:lang w:eastAsia="en-US"/>
              </w:rPr>
              <w:t>Svars</w:t>
            </w:r>
            <w:r w:rsidRPr="003B74AF">
              <w:rPr>
                <w:sz w:val="23"/>
                <w:szCs w:val="23"/>
                <w:lang w:eastAsia="en-US"/>
              </w:rPr>
              <w:t>: ne vairāk kā 45 kg;</w:t>
            </w:r>
          </w:p>
          <w:p w14:paraId="44DD213F" w14:textId="77777777" w:rsidR="00745B17" w:rsidRPr="003B74AF" w:rsidRDefault="00745B17" w:rsidP="003E1D4D">
            <w:pPr>
              <w:suppressAutoHyphens w:val="0"/>
              <w:rPr>
                <w:sz w:val="23"/>
                <w:szCs w:val="23"/>
                <w:lang w:eastAsia="en-US"/>
              </w:rPr>
            </w:pPr>
            <w:r w:rsidRPr="003B74AF">
              <w:rPr>
                <w:sz w:val="23"/>
                <w:szCs w:val="23"/>
                <w:u w:val="single"/>
                <w:lang w:eastAsia="en-US"/>
              </w:rPr>
              <w:t>Dzinēja komplektācija</w:t>
            </w:r>
            <w:r w:rsidRPr="003B74AF">
              <w:rPr>
                <w:sz w:val="23"/>
                <w:szCs w:val="23"/>
                <w:lang w:eastAsia="en-US"/>
              </w:rPr>
              <w:t>: degvielas bāka ar tilpumu ne mazāk kā 12 l, degvielas pievads, skrūves dzin. stiprināšanai, instrumentu komplekts.</w:t>
            </w:r>
          </w:p>
        </w:tc>
        <w:tc>
          <w:tcPr>
            <w:tcW w:w="1316" w:type="pct"/>
          </w:tcPr>
          <w:p w14:paraId="5F71A73D" w14:textId="77777777" w:rsidR="00745B17" w:rsidRPr="003B74AF" w:rsidRDefault="00745B17" w:rsidP="007A14C3">
            <w:pPr>
              <w:suppressAutoHyphens w:val="0"/>
              <w:rPr>
                <w:b/>
                <w:sz w:val="23"/>
                <w:szCs w:val="23"/>
                <w:lang w:eastAsia="en-US"/>
              </w:rPr>
            </w:pPr>
            <w:r w:rsidRPr="003B74AF">
              <w:rPr>
                <w:b/>
                <w:sz w:val="23"/>
                <w:szCs w:val="23"/>
                <w:lang w:eastAsia="en-US"/>
              </w:rPr>
              <w:t>Laivas dzinējs:</w:t>
            </w:r>
          </w:p>
          <w:p w14:paraId="409A9517" w14:textId="05567A03" w:rsidR="00745B17" w:rsidRPr="003B74AF" w:rsidRDefault="00745B17" w:rsidP="007A14C3">
            <w:pPr>
              <w:suppressAutoHyphens w:val="0"/>
              <w:rPr>
                <w:sz w:val="23"/>
                <w:szCs w:val="23"/>
                <w:u w:val="single"/>
                <w:lang w:eastAsia="en-US"/>
              </w:rPr>
            </w:pPr>
            <w:r w:rsidRPr="003B74AF">
              <w:rPr>
                <w:sz w:val="23"/>
                <w:szCs w:val="23"/>
                <w:u w:val="single"/>
                <w:lang w:eastAsia="en-US"/>
              </w:rPr>
              <w:t xml:space="preserve">Ražotājs: </w:t>
            </w:r>
            <w:r w:rsidRPr="003B74AF">
              <w:rPr>
                <w:sz w:val="23"/>
                <w:szCs w:val="23"/>
                <w:lang w:eastAsia="en-US"/>
              </w:rPr>
              <w:t>________________;</w:t>
            </w:r>
          </w:p>
          <w:p w14:paraId="619372B8" w14:textId="025C0041" w:rsidR="00745B17" w:rsidRPr="003B74AF" w:rsidRDefault="00745B17" w:rsidP="007A14C3">
            <w:pPr>
              <w:suppressAutoHyphens w:val="0"/>
              <w:rPr>
                <w:sz w:val="23"/>
                <w:szCs w:val="23"/>
                <w:u w:val="single"/>
                <w:lang w:eastAsia="en-US"/>
              </w:rPr>
            </w:pPr>
            <w:r w:rsidRPr="003B74AF">
              <w:rPr>
                <w:sz w:val="23"/>
                <w:szCs w:val="23"/>
                <w:u w:val="single"/>
                <w:lang w:eastAsia="en-US"/>
              </w:rPr>
              <w:t>Modelis:</w:t>
            </w:r>
            <w:r w:rsidRPr="003B74AF">
              <w:rPr>
                <w:sz w:val="23"/>
                <w:szCs w:val="23"/>
                <w:lang w:eastAsia="en-US"/>
              </w:rPr>
              <w:t>_________________;</w:t>
            </w:r>
          </w:p>
          <w:p w14:paraId="2629B6B7" w14:textId="77777777" w:rsidR="00745B17" w:rsidRPr="003B74AF" w:rsidRDefault="00745B17" w:rsidP="007A14C3">
            <w:pPr>
              <w:suppressAutoHyphens w:val="0"/>
              <w:rPr>
                <w:sz w:val="23"/>
                <w:szCs w:val="23"/>
                <w:lang w:eastAsia="en-US"/>
              </w:rPr>
            </w:pPr>
            <w:r w:rsidRPr="003B74AF">
              <w:rPr>
                <w:sz w:val="23"/>
                <w:szCs w:val="23"/>
                <w:u w:val="single"/>
                <w:lang w:eastAsia="en-US"/>
              </w:rPr>
              <w:t>Četrtaktu dzinējs</w:t>
            </w:r>
            <w:r w:rsidRPr="003B74AF">
              <w:rPr>
                <w:sz w:val="23"/>
                <w:szCs w:val="23"/>
                <w:lang w:eastAsia="en-US"/>
              </w:rPr>
              <w:t>;</w:t>
            </w:r>
          </w:p>
          <w:p w14:paraId="29533F02" w14:textId="77777777" w:rsidR="00745B17" w:rsidRPr="003B74AF" w:rsidRDefault="00745B17" w:rsidP="007A14C3">
            <w:pPr>
              <w:suppressAutoHyphens w:val="0"/>
              <w:rPr>
                <w:sz w:val="23"/>
                <w:szCs w:val="23"/>
                <w:lang w:eastAsia="en-US"/>
              </w:rPr>
            </w:pPr>
            <w:r w:rsidRPr="003B74AF">
              <w:rPr>
                <w:sz w:val="23"/>
                <w:szCs w:val="23"/>
                <w:u w:val="single"/>
                <w:lang w:eastAsia="en-US"/>
              </w:rPr>
              <w:t>Cilindru skaits</w:t>
            </w:r>
            <w:r w:rsidRPr="003B74AF">
              <w:rPr>
                <w:sz w:val="23"/>
                <w:szCs w:val="23"/>
                <w:lang w:eastAsia="en-US"/>
              </w:rPr>
              <w:t>: 2;</w:t>
            </w:r>
          </w:p>
          <w:p w14:paraId="79A4EFDD" w14:textId="07E1FC51" w:rsidR="00745B17" w:rsidRPr="003B74AF" w:rsidRDefault="00745B17" w:rsidP="007A14C3">
            <w:pPr>
              <w:suppressAutoHyphens w:val="0"/>
              <w:rPr>
                <w:sz w:val="23"/>
                <w:szCs w:val="23"/>
                <w:lang w:eastAsia="en-US"/>
              </w:rPr>
            </w:pPr>
            <w:r w:rsidRPr="003B74AF">
              <w:rPr>
                <w:sz w:val="23"/>
                <w:szCs w:val="23"/>
                <w:u w:val="single"/>
                <w:lang w:eastAsia="en-US"/>
              </w:rPr>
              <w:t>Jauda</w:t>
            </w:r>
            <w:r w:rsidRPr="003B74AF">
              <w:rPr>
                <w:sz w:val="23"/>
                <w:szCs w:val="23"/>
                <w:lang w:eastAsia="en-US"/>
              </w:rPr>
              <w:t>: _______ Zs;</w:t>
            </w:r>
          </w:p>
          <w:p w14:paraId="4792DDB5" w14:textId="2FC17A97" w:rsidR="00745B17" w:rsidRPr="003B74AF" w:rsidRDefault="00745B17" w:rsidP="007A14C3">
            <w:pPr>
              <w:suppressAutoHyphens w:val="0"/>
              <w:rPr>
                <w:sz w:val="23"/>
                <w:szCs w:val="23"/>
                <w:lang w:eastAsia="en-US"/>
              </w:rPr>
            </w:pPr>
            <w:r w:rsidRPr="003B74AF">
              <w:rPr>
                <w:sz w:val="23"/>
                <w:szCs w:val="23"/>
                <w:u w:val="single"/>
                <w:lang w:eastAsia="en-US"/>
              </w:rPr>
              <w:t>Maksimālais apgriezienu skaits</w:t>
            </w:r>
            <w:r w:rsidRPr="003B74AF">
              <w:rPr>
                <w:sz w:val="23"/>
                <w:szCs w:val="23"/>
                <w:lang w:eastAsia="en-US"/>
              </w:rPr>
              <w:t>: ___________ apgr./min;</w:t>
            </w:r>
          </w:p>
          <w:p w14:paraId="68503C4C" w14:textId="77777777" w:rsidR="00745B17" w:rsidRPr="003B74AF" w:rsidRDefault="00745B17" w:rsidP="007A14C3">
            <w:pPr>
              <w:suppressAutoHyphens w:val="0"/>
              <w:rPr>
                <w:sz w:val="23"/>
                <w:szCs w:val="23"/>
                <w:lang w:eastAsia="en-US"/>
              </w:rPr>
            </w:pPr>
            <w:r w:rsidRPr="003B74AF">
              <w:rPr>
                <w:sz w:val="23"/>
                <w:szCs w:val="23"/>
                <w:u w:val="single"/>
                <w:lang w:eastAsia="en-US"/>
              </w:rPr>
              <w:t>Degvielas sistēma</w:t>
            </w:r>
            <w:r w:rsidRPr="003B74AF">
              <w:rPr>
                <w:sz w:val="23"/>
                <w:szCs w:val="23"/>
                <w:lang w:eastAsia="en-US"/>
              </w:rPr>
              <w:t>: elektroniskā degvielas iesmidze;</w:t>
            </w:r>
          </w:p>
          <w:p w14:paraId="69261DC0" w14:textId="77777777" w:rsidR="00745B17" w:rsidRPr="003B74AF" w:rsidRDefault="00745B17" w:rsidP="007A14C3">
            <w:pPr>
              <w:suppressAutoHyphens w:val="0"/>
              <w:rPr>
                <w:sz w:val="23"/>
                <w:szCs w:val="23"/>
                <w:lang w:eastAsia="en-US"/>
              </w:rPr>
            </w:pPr>
            <w:r w:rsidRPr="003B74AF">
              <w:rPr>
                <w:sz w:val="23"/>
                <w:szCs w:val="23"/>
                <w:u w:val="single"/>
                <w:lang w:eastAsia="en-US"/>
              </w:rPr>
              <w:t>Starteris</w:t>
            </w:r>
            <w:r w:rsidRPr="003B74AF">
              <w:rPr>
                <w:sz w:val="23"/>
                <w:szCs w:val="23"/>
                <w:lang w:eastAsia="en-US"/>
              </w:rPr>
              <w:t>: rokas atsitiena;</w:t>
            </w:r>
          </w:p>
          <w:p w14:paraId="76504F66" w14:textId="77777777" w:rsidR="00745B17" w:rsidRPr="003B74AF" w:rsidRDefault="00745B17" w:rsidP="007A14C3">
            <w:pPr>
              <w:suppressAutoHyphens w:val="0"/>
              <w:rPr>
                <w:sz w:val="23"/>
                <w:szCs w:val="23"/>
                <w:lang w:eastAsia="en-US"/>
              </w:rPr>
            </w:pPr>
            <w:r w:rsidRPr="003B74AF">
              <w:rPr>
                <w:sz w:val="23"/>
                <w:szCs w:val="23"/>
                <w:u w:val="single"/>
                <w:lang w:eastAsia="en-US"/>
              </w:rPr>
              <w:t>Vadība</w:t>
            </w:r>
            <w:r w:rsidRPr="003B74AF">
              <w:rPr>
                <w:sz w:val="23"/>
                <w:szCs w:val="23"/>
                <w:lang w:eastAsia="en-US"/>
              </w:rPr>
              <w:t>: rokas;</w:t>
            </w:r>
          </w:p>
          <w:p w14:paraId="0202F78A" w14:textId="77777777" w:rsidR="00745B17" w:rsidRPr="003B74AF" w:rsidRDefault="00745B17" w:rsidP="007A14C3">
            <w:pPr>
              <w:suppressAutoHyphens w:val="0"/>
              <w:rPr>
                <w:sz w:val="23"/>
                <w:szCs w:val="23"/>
                <w:lang w:eastAsia="en-US"/>
              </w:rPr>
            </w:pPr>
            <w:r w:rsidRPr="003B74AF">
              <w:rPr>
                <w:sz w:val="23"/>
                <w:szCs w:val="23"/>
                <w:u w:val="single"/>
                <w:lang w:eastAsia="en-US"/>
              </w:rPr>
              <w:t>Ātrumi</w:t>
            </w:r>
            <w:r w:rsidRPr="003B74AF">
              <w:rPr>
                <w:sz w:val="23"/>
                <w:szCs w:val="23"/>
                <w:lang w:eastAsia="en-US"/>
              </w:rPr>
              <w:t>: PR., N., R;</w:t>
            </w:r>
          </w:p>
          <w:p w14:paraId="46DF29CC" w14:textId="1469F9A3" w:rsidR="00745B17" w:rsidRPr="003B74AF" w:rsidRDefault="00745B17" w:rsidP="007A14C3">
            <w:pPr>
              <w:suppressAutoHyphens w:val="0"/>
              <w:rPr>
                <w:sz w:val="23"/>
                <w:szCs w:val="23"/>
                <w:lang w:eastAsia="en-US"/>
              </w:rPr>
            </w:pPr>
            <w:r w:rsidRPr="003B74AF">
              <w:rPr>
                <w:sz w:val="23"/>
                <w:szCs w:val="23"/>
                <w:u w:val="single"/>
                <w:lang w:eastAsia="en-US"/>
              </w:rPr>
              <w:t>Svars</w:t>
            </w:r>
            <w:r w:rsidRPr="003B74AF">
              <w:rPr>
                <w:sz w:val="23"/>
                <w:szCs w:val="23"/>
                <w:lang w:eastAsia="en-US"/>
              </w:rPr>
              <w:t>: ________ kg;</w:t>
            </w:r>
          </w:p>
          <w:p w14:paraId="246C0B32" w14:textId="22192D70" w:rsidR="00745B17" w:rsidRPr="003B74AF" w:rsidRDefault="00745B17" w:rsidP="00745B17">
            <w:pPr>
              <w:suppressAutoHyphens w:val="0"/>
              <w:rPr>
                <w:b/>
                <w:sz w:val="23"/>
                <w:szCs w:val="23"/>
                <w:lang w:eastAsia="en-US"/>
              </w:rPr>
            </w:pPr>
            <w:r w:rsidRPr="003B74AF">
              <w:rPr>
                <w:sz w:val="23"/>
                <w:szCs w:val="23"/>
                <w:u w:val="single"/>
                <w:lang w:eastAsia="en-US"/>
              </w:rPr>
              <w:t>Dzinēja komplektācija</w:t>
            </w:r>
            <w:r w:rsidRPr="003B74AF">
              <w:rPr>
                <w:sz w:val="23"/>
                <w:szCs w:val="23"/>
                <w:lang w:eastAsia="en-US"/>
              </w:rPr>
              <w:t>: degvielas bāka ar tilpumu _______ litri, degvielas pievads, skrūves dzin. stiprināšanai, instrumentu komplekts.</w:t>
            </w:r>
          </w:p>
        </w:tc>
        <w:tc>
          <w:tcPr>
            <w:tcW w:w="485" w:type="pct"/>
            <w:vAlign w:val="center"/>
          </w:tcPr>
          <w:p w14:paraId="72513810" w14:textId="6782EA86" w:rsidR="00745B17" w:rsidRPr="003B74AF" w:rsidRDefault="00745B17" w:rsidP="003E1D4D">
            <w:pPr>
              <w:suppressAutoHyphens w:val="0"/>
              <w:jc w:val="center"/>
              <w:rPr>
                <w:b/>
                <w:sz w:val="23"/>
                <w:szCs w:val="23"/>
                <w:lang w:eastAsia="en-US"/>
              </w:rPr>
            </w:pPr>
            <w:r w:rsidRPr="003B74AF">
              <w:rPr>
                <w:b/>
                <w:sz w:val="23"/>
                <w:szCs w:val="23"/>
                <w:lang w:eastAsia="en-US"/>
              </w:rPr>
              <w:t>2</w:t>
            </w:r>
          </w:p>
        </w:tc>
        <w:tc>
          <w:tcPr>
            <w:tcW w:w="602" w:type="pct"/>
          </w:tcPr>
          <w:p w14:paraId="7EAD90C6" w14:textId="77777777" w:rsidR="00745B17" w:rsidRPr="003B74AF" w:rsidRDefault="00745B17" w:rsidP="003E1D4D">
            <w:pPr>
              <w:suppressAutoHyphens w:val="0"/>
              <w:jc w:val="center"/>
              <w:rPr>
                <w:b/>
                <w:sz w:val="23"/>
                <w:szCs w:val="23"/>
                <w:lang w:eastAsia="en-US"/>
              </w:rPr>
            </w:pPr>
          </w:p>
        </w:tc>
        <w:tc>
          <w:tcPr>
            <w:tcW w:w="601" w:type="pct"/>
          </w:tcPr>
          <w:p w14:paraId="3611E37A" w14:textId="77777777" w:rsidR="00745B17" w:rsidRPr="003B74AF" w:rsidRDefault="00745B17" w:rsidP="003E1D4D">
            <w:pPr>
              <w:suppressAutoHyphens w:val="0"/>
              <w:jc w:val="center"/>
              <w:rPr>
                <w:b/>
                <w:sz w:val="23"/>
                <w:szCs w:val="23"/>
                <w:lang w:eastAsia="en-US"/>
              </w:rPr>
            </w:pPr>
          </w:p>
        </w:tc>
      </w:tr>
      <w:tr w:rsidR="00745B17" w:rsidRPr="003B74AF" w14:paraId="18350E40" w14:textId="67508DC5" w:rsidTr="00745B17">
        <w:tc>
          <w:tcPr>
            <w:tcW w:w="326" w:type="pct"/>
            <w:vAlign w:val="center"/>
          </w:tcPr>
          <w:p w14:paraId="37E3BCD7" w14:textId="70A4EE6F" w:rsidR="00745B17" w:rsidRPr="003B74AF" w:rsidRDefault="00745B17" w:rsidP="003E1D4D">
            <w:pPr>
              <w:suppressAutoHyphens w:val="0"/>
              <w:jc w:val="center"/>
              <w:rPr>
                <w:b/>
                <w:sz w:val="23"/>
                <w:szCs w:val="23"/>
                <w:lang w:eastAsia="en-US"/>
              </w:rPr>
            </w:pPr>
            <w:r w:rsidRPr="003B74AF">
              <w:rPr>
                <w:b/>
                <w:sz w:val="23"/>
                <w:szCs w:val="23"/>
                <w:lang w:eastAsia="en-US"/>
              </w:rPr>
              <w:t>3</w:t>
            </w:r>
          </w:p>
        </w:tc>
        <w:tc>
          <w:tcPr>
            <w:tcW w:w="1670" w:type="pct"/>
          </w:tcPr>
          <w:p w14:paraId="36D057BA" w14:textId="77777777" w:rsidR="00745B17" w:rsidRPr="003B74AF" w:rsidRDefault="00745B17" w:rsidP="003E1D4D">
            <w:pPr>
              <w:suppressAutoHyphens w:val="0"/>
              <w:jc w:val="both"/>
              <w:rPr>
                <w:b/>
                <w:sz w:val="23"/>
                <w:szCs w:val="23"/>
                <w:lang w:eastAsia="en-US"/>
              </w:rPr>
            </w:pPr>
            <w:r w:rsidRPr="003B74AF">
              <w:rPr>
                <w:b/>
                <w:sz w:val="23"/>
                <w:szCs w:val="23"/>
                <w:lang w:eastAsia="en-US"/>
              </w:rPr>
              <w:t>Laivas transportēšanas piekabe:</w:t>
            </w:r>
          </w:p>
          <w:p w14:paraId="71C24951" w14:textId="77777777" w:rsidR="00745B17" w:rsidRPr="003B74AF" w:rsidRDefault="00745B17" w:rsidP="003E1D4D">
            <w:pPr>
              <w:suppressAutoHyphens w:val="0"/>
              <w:jc w:val="both"/>
              <w:rPr>
                <w:sz w:val="23"/>
                <w:szCs w:val="23"/>
                <w:lang w:eastAsia="en-US"/>
              </w:rPr>
            </w:pPr>
            <w:r w:rsidRPr="003B74AF">
              <w:rPr>
                <w:sz w:val="23"/>
                <w:szCs w:val="23"/>
                <w:u w:val="single"/>
                <w:lang w:eastAsia="en-US"/>
              </w:rPr>
              <w:t>Pilna masa</w:t>
            </w:r>
            <w:r w:rsidRPr="003B74AF">
              <w:rPr>
                <w:sz w:val="23"/>
                <w:szCs w:val="23"/>
                <w:lang w:eastAsia="en-US"/>
              </w:rPr>
              <w:t>: vismaz 600 kg;</w:t>
            </w:r>
          </w:p>
          <w:p w14:paraId="4583A4F5" w14:textId="77777777" w:rsidR="00745B17" w:rsidRPr="003B74AF" w:rsidRDefault="00745B17" w:rsidP="003E1D4D">
            <w:pPr>
              <w:suppressAutoHyphens w:val="0"/>
              <w:jc w:val="both"/>
              <w:rPr>
                <w:sz w:val="23"/>
                <w:szCs w:val="23"/>
                <w:lang w:eastAsia="en-US"/>
              </w:rPr>
            </w:pPr>
            <w:r w:rsidRPr="003B74AF">
              <w:rPr>
                <w:sz w:val="23"/>
                <w:szCs w:val="23"/>
                <w:u w:val="single"/>
                <w:lang w:eastAsia="en-US"/>
              </w:rPr>
              <w:t>Pašmasa</w:t>
            </w:r>
            <w:r w:rsidRPr="003B74AF">
              <w:rPr>
                <w:sz w:val="23"/>
                <w:szCs w:val="23"/>
                <w:lang w:eastAsia="en-US"/>
              </w:rPr>
              <w:t>: ne vairāk kā 120 kg;</w:t>
            </w:r>
          </w:p>
          <w:p w14:paraId="665C20A5" w14:textId="77777777" w:rsidR="00745B17" w:rsidRPr="003B74AF" w:rsidRDefault="00745B17" w:rsidP="003E1D4D">
            <w:pPr>
              <w:suppressAutoHyphens w:val="0"/>
              <w:jc w:val="both"/>
              <w:rPr>
                <w:sz w:val="23"/>
                <w:szCs w:val="23"/>
                <w:lang w:eastAsia="en-US"/>
              </w:rPr>
            </w:pPr>
            <w:r w:rsidRPr="003B74AF">
              <w:rPr>
                <w:sz w:val="23"/>
                <w:szCs w:val="23"/>
                <w:u w:val="single"/>
                <w:lang w:eastAsia="en-US"/>
              </w:rPr>
              <w:t>Piekares tilts</w:t>
            </w:r>
            <w:r w:rsidRPr="003B74AF">
              <w:rPr>
                <w:sz w:val="23"/>
                <w:szCs w:val="23"/>
                <w:lang w:eastAsia="en-US"/>
              </w:rPr>
              <w:t>: torsions, riepas 13’’;</w:t>
            </w:r>
          </w:p>
          <w:p w14:paraId="775D4B61" w14:textId="77777777" w:rsidR="00745B17" w:rsidRPr="003B74AF" w:rsidRDefault="00745B17" w:rsidP="003E1D4D">
            <w:pPr>
              <w:suppressAutoHyphens w:val="0"/>
              <w:jc w:val="both"/>
              <w:rPr>
                <w:sz w:val="23"/>
                <w:szCs w:val="23"/>
                <w:lang w:eastAsia="en-US"/>
              </w:rPr>
            </w:pPr>
            <w:r w:rsidRPr="003B74AF">
              <w:rPr>
                <w:sz w:val="23"/>
                <w:szCs w:val="23"/>
                <w:u w:val="single"/>
                <w:lang w:eastAsia="en-US"/>
              </w:rPr>
              <w:t>Materiāls</w:t>
            </w:r>
            <w:r w:rsidRPr="003B74AF">
              <w:rPr>
                <w:sz w:val="23"/>
                <w:szCs w:val="23"/>
                <w:lang w:eastAsia="en-US"/>
              </w:rPr>
              <w:t>: cinkots tērauds;</w:t>
            </w:r>
          </w:p>
          <w:p w14:paraId="5121C897" w14:textId="77777777" w:rsidR="00745B17" w:rsidRPr="003B74AF" w:rsidRDefault="00745B17" w:rsidP="003E1D4D">
            <w:pPr>
              <w:suppressAutoHyphens w:val="0"/>
              <w:jc w:val="both"/>
              <w:rPr>
                <w:sz w:val="23"/>
                <w:szCs w:val="23"/>
                <w:lang w:eastAsia="en-US"/>
              </w:rPr>
            </w:pPr>
            <w:r w:rsidRPr="003B74AF">
              <w:rPr>
                <w:sz w:val="23"/>
                <w:szCs w:val="23"/>
                <w:u w:val="single"/>
                <w:lang w:eastAsia="en-US"/>
              </w:rPr>
              <w:t>Komplektācijā:</w:t>
            </w:r>
            <w:r w:rsidRPr="003B74AF">
              <w:rPr>
                <w:sz w:val="23"/>
                <w:szCs w:val="23"/>
                <w:lang w:eastAsia="en-US"/>
              </w:rPr>
              <w:t xml:space="preserve"> vinča, priekšējais atbalsta ritenis, regulējamie laivas atbalsti</w:t>
            </w:r>
          </w:p>
        </w:tc>
        <w:tc>
          <w:tcPr>
            <w:tcW w:w="1316" w:type="pct"/>
          </w:tcPr>
          <w:p w14:paraId="1920F602" w14:textId="77777777" w:rsidR="00745B17" w:rsidRPr="003B74AF" w:rsidRDefault="00745B17" w:rsidP="00745B17">
            <w:pPr>
              <w:suppressAutoHyphens w:val="0"/>
              <w:rPr>
                <w:b/>
                <w:sz w:val="23"/>
                <w:szCs w:val="23"/>
                <w:lang w:eastAsia="en-US"/>
              </w:rPr>
            </w:pPr>
            <w:r w:rsidRPr="003B74AF">
              <w:rPr>
                <w:b/>
                <w:sz w:val="23"/>
                <w:szCs w:val="23"/>
                <w:lang w:eastAsia="en-US"/>
              </w:rPr>
              <w:t>Laivas transportēšanas piekabe:</w:t>
            </w:r>
          </w:p>
          <w:p w14:paraId="12CCA44A" w14:textId="77777777" w:rsidR="00745B17" w:rsidRPr="003B74AF" w:rsidRDefault="00745B17" w:rsidP="00745B17">
            <w:pPr>
              <w:suppressAutoHyphens w:val="0"/>
              <w:rPr>
                <w:sz w:val="23"/>
                <w:szCs w:val="23"/>
                <w:lang w:eastAsia="en-US"/>
              </w:rPr>
            </w:pPr>
            <w:r w:rsidRPr="003B74AF">
              <w:rPr>
                <w:sz w:val="23"/>
                <w:szCs w:val="23"/>
                <w:u w:val="single"/>
                <w:lang w:eastAsia="en-US"/>
              </w:rPr>
              <w:t xml:space="preserve">Ražotājs: </w:t>
            </w:r>
            <w:r w:rsidRPr="003B74AF">
              <w:rPr>
                <w:sz w:val="23"/>
                <w:szCs w:val="23"/>
                <w:lang w:eastAsia="en-US"/>
              </w:rPr>
              <w:t>________________;</w:t>
            </w:r>
          </w:p>
          <w:p w14:paraId="4FC76DA5" w14:textId="77777777" w:rsidR="00745B17" w:rsidRPr="003B74AF" w:rsidRDefault="00745B17" w:rsidP="00745B17">
            <w:pPr>
              <w:suppressAutoHyphens w:val="0"/>
              <w:rPr>
                <w:sz w:val="23"/>
                <w:szCs w:val="23"/>
                <w:lang w:eastAsia="en-US"/>
              </w:rPr>
            </w:pPr>
            <w:r w:rsidRPr="003B74AF">
              <w:rPr>
                <w:sz w:val="23"/>
                <w:szCs w:val="23"/>
                <w:lang w:eastAsia="en-US"/>
              </w:rPr>
              <w:t>Modelis:_________________;</w:t>
            </w:r>
          </w:p>
          <w:p w14:paraId="208A7C7A" w14:textId="523F3117" w:rsidR="00745B17" w:rsidRPr="003B74AF" w:rsidRDefault="00745B17" w:rsidP="00745B17">
            <w:pPr>
              <w:suppressAutoHyphens w:val="0"/>
              <w:rPr>
                <w:sz w:val="23"/>
                <w:szCs w:val="23"/>
                <w:lang w:eastAsia="en-US"/>
              </w:rPr>
            </w:pPr>
            <w:r w:rsidRPr="003B74AF">
              <w:rPr>
                <w:sz w:val="23"/>
                <w:szCs w:val="23"/>
                <w:u w:val="single"/>
                <w:lang w:eastAsia="en-US"/>
              </w:rPr>
              <w:t>Pilna masa</w:t>
            </w:r>
            <w:r w:rsidRPr="003B74AF">
              <w:rPr>
                <w:sz w:val="23"/>
                <w:szCs w:val="23"/>
                <w:lang w:eastAsia="en-US"/>
              </w:rPr>
              <w:t>: ____________ kg;</w:t>
            </w:r>
          </w:p>
          <w:p w14:paraId="7BD60E50" w14:textId="25E71B45" w:rsidR="00745B17" w:rsidRPr="003B74AF" w:rsidRDefault="00745B17" w:rsidP="00745B17">
            <w:pPr>
              <w:suppressAutoHyphens w:val="0"/>
              <w:rPr>
                <w:sz w:val="23"/>
                <w:szCs w:val="23"/>
                <w:lang w:eastAsia="en-US"/>
              </w:rPr>
            </w:pPr>
            <w:r w:rsidRPr="003B74AF">
              <w:rPr>
                <w:sz w:val="23"/>
                <w:szCs w:val="23"/>
                <w:u w:val="single"/>
                <w:lang w:eastAsia="en-US"/>
              </w:rPr>
              <w:t>Pašmasa</w:t>
            </w:r>
            <w:r w:rsidRPr="003B74AF">
              <w:rPr>
                <w:sz w:val="23"/>
                <w:szCs w:val="23"/>
                <w:lang w:eastAsia="en-US"/>
              </w:rPr>
              <w:t>: ______________ kg;</w:t>
            </w:r>
          </w:p>
          <w:p w14:paraId="5DF00387" w14:textId="77777777" w:rsidR="00745B17" w:rsidRPr="003B74AF" w:rsidRDefault="00745B17" w:rsidP="00745B17">
            <w:pPr>
              <w:suppressAutoHyphens w:val="0"/>
              <w:rPr>
                <w:sz w:val="23"/>
                <w:szCs w:val="23"/>
                <w:lang w:eastAsia="en-US"/>
              </w:rPr>
            </w:pPr>
            <w:r w:rsidRPr="003B74AF">
              <w:rPr>
                <w:sz w:val="23"/>
                <w:szCs w:val="23"/>
                <w:u w:val="single"/>
                <w:lang w:eastAsia="en-US"/>
              </w:rPr>
              <w:t>Piekares tilts</w:t>
            </w:r>
            <w:r w:rsidRPr="003B74AF">
              <w:rPr>
                <w:sz w:val="23"/>
                <w:szCs w:val="23"/>
                <w:lang w:eastAsia="en-US"/>
              </w:rPr>
              <w:t>: torsions, riepas 13’’;</w:t>
            </w:r>
          </w:p>
          <w:p w14:paraId="5BC4449B" w14:textId="77777777" w:rsidR="00745B17" w:rsidRPr="003B74AF" w:rsidRDefault="00745B17" w:rsidP="00745B17">
            <w:pPr>
              <w:suppressAutoHyphens w:val="0"/>
              <w:rPr>
                <w:sz w:val="23"/>
                <w:szCs w:val="23"/>
                <w:lang w:eastAsia="en-US"/>
              </w:rPr>
            </w:pPr>
            <w:r w:rsidRPr="003B74AF">
              <w:rPr>
                <w:sz w:val="23"/>
                <w:szCs w:val="23"/>
                <w:u w:val="single"/>
                <w:lang w:eastAsia="en-US"/>
              </w:rPr>
              <w:t>Materiāls</w:t>
            </w:r>
            <w:r w:rsidRPr="003B74AF">
              <w:rPr>
                <w:sz w:val="23"/>
                <w:szCs w:val="23"/>
                <w:lang w:eastAsia="en-US"/>
              </w:rPr>
              <w:t>: cinkots tērauds;</w:t>
            </w:r>
          </w:p>
          <w:p w14:paraId="054CD761" w14:textId="1388E419" w:rsidR="00745B17" w:rsidRPr="003B74AF" w:rsidRDefault="00745B17" w:rsidP="00745B17">
            <w:pPr>
              <w:suppressAutoHyphens w:val="0"/>
              <w:rPr>
                <w:b/>
                <w:sz w:val="23"/>
                <w:szCs w:val="23"/>
                <w:lang w:eastAsia="en-US"/>
              </w:rPr>
            </w:pPr>
            <w:r w:rsidRPr="003B74AF">
              <w:rPr>
                <w:sz w:val="23"/>
                <w:szCs w:val="23"/>
                <w:u w:val="single"/>
                <w:lang w:eastAsia="en-US"/>
              </w:rPr>
              <w:t>Komplektācijā:</w:t>
            </w:r>
            <w:r w:rsidRPr="003B74AF">
              <w:rPr>
                <w:sz w:val="23"/>
                <w:szCs w:val="23"/>
                <w:lang w:eastAsia="en-US"/>
              </w:rPr>
              <w:t xml:space="preserve"> vinča, priekšējais atbalsta ritenis, regulējamie laivas atbalsti</w:t>
            </w:r>
          </w:p>
        </w:tc>
        <w:tc>
          <w:tcPr>
            <w:tcW w:w="485" w:type="pct"/>
            <w:vAlign w:val="center"/>
          </w:tcPr>
          <w:p w14:paraId="1819288B" w14:textId="5FF641F2" w:rsidR="00745B17" w:rsidRPr="003B74AF" w:rsidRDefault="00745B17" w:rsidP="003E1D4D">
            <w:pPr>
              <w:suppressAutoHyphens w:val="0"/>
              <w:jc w:val="center"/>
              <w:rPr>
                <w:b/>
                <w:sz w:val="23"/>
                <w:szCs w:val="23"/>
                <w:lang w:eastAsia="en-US"/>
              </w:rPr>
            </w:pPr>
            <w:r w:rsidRPr="003B74AF">
              <w:rPr>
                <w:b/>
                <w:sz w:val="23"/>
                <w:szCs w:val="23"/>
                <w:lang w:eastAsia="en-US"/>
              </w:rPr>
              <w:t>1</w:t>
            </w:r>
          </w:p>
        </w:tc>
        <w:tc>
          <w:tcPr>
            <w:tcW w:w="602" w:type="pct"/>
          </w:tcPr>
          <w:p w14:paraId="5793E2D3" w14:textId="77777777" w:rsidR="00745B17" w:rsidRPr="003B74AF" w:rsidRDefault="00745B17" w:rsidP="003E1D4D">
            <w:pPr>
              <w:suppressAutoHyphens w:val="0"/>
              <w:jc w:val="center"/>
              <w:rPr>
                <w:b/>
                <w:sz w:val="23"/>
                <w:szCs w:val="23"/>
                <w:lang w:eastAsia="en-US"/>
              </w:rPr>
            </w:pPr>
          </w:p>
        </w:tc>
        <w:tc>
          <w:tcPr>
            <w:tcW w:w="601" w:type="pct"/>
          </w:tcPr>
          <w:p w14:paraId="185B9F3A" w14:textId="77777777" w:rsidR="00745B17" w:rsidRPr="003B74AF" w:rsidRDefault="00745B17" w:rsidP="003E1D4D">
            <w:pPr>
              <w:suppressAutoHyphens w:val="0"/>
              <w:jc w:val="center"/>
              <w:rPr>
                <w:b/>
                <w:sz w:val="23"/>
                <w:szCs w:val="23"/>
                <w:lang w:eastAsia="en-US"/>
              </w:rPr>
            </w:pPr>
          </w:p>
        </w:tc>
      </w:tr>
      <w:tr w:rsidR="00745B17" w:rsidRPr="003B74AF" w14:paraId="71D5CF94" w14:textId="77777777" w:rsidTr="00745B17">
        <w:tc>
          <w:tcPr>
            <w:tcW w:w="4399" w:type="pct"/>
            <w:gridSpan w:val="5"/>
            <w:vAlign w:val="center"/>
          </w:tcPr>
          <w:p w14:paraId="032464E7" w14:textId="1A4EF48B" w:rsidR="00745B17" w:rsidRPr="003B74AF" w:rsidRDefault="00F66298" w:rsidP="00F66298">
            <w:pPr>
              <w:suppressAutoHyphens w:val="0"/>
              <w:rPr>
                <w:b/>
                <w:sz w:val="23"/>
                <w:szCs w:val="23"/>
                <w:lang w:eastAsia="en-US"/>
              </w:rPr>
            </w:pPr>
            <w:r>
              <w:rPr>
                <w:b/>
                <w:sz w:val="23"/>
                <w:szCs w:val="23"/>
                <w:lang w:eastAsia="en-US"/>
              </w:rPr>
              <w:t>Kopā bez PVN</w:t>
            </w:r>
          </w:p>
        </w:tc>
        <w:tc>
          <w:tcPr>
            <w:tcW w:w="601" w:type="pct"/>
          </w:tcPr>
          <w:p w14:paraId="263F9F7A" w14:textId="77777777" w:rsidR="00745B17" w:rsidRPr="003B74AF" w:rsidRDefault="00745B17" w:rsidP="003E1D4D">
            <w:pPr>
              <w:suppressAutoHyphens w:val="0"/>
              <w:jc w:val="center"/>
              <w:rPr>
                <w:b/>
                <w:sz w:val="23"/>
                <w:szCs w:val="23"/>
                <w:lang w:eastAsia="en-US"/>
              </w:rPr>
            </w:pPr>
          </w:p>
        </w:tc>
      </w:tr>
      <w:tr w:rsidR="00745B17" w:rsidRPr="003B74AF" w14:paraId="7732979F" w14:textId="77777777" w:rsidTr="00745B17">
        <w:tc>
          <w:tcPr>
            <w:tcW w:w="4399" w:type="pct"/>
            <w:gridSpan w:val="5"/>
            <w:vAlign w:val="center"/>
          </w:tcPr>
          <w:p w14:paraId="3E5B69AB" w14:textId="62082946" w:rsidR="00745B17" w:rsidRPr="003B74AF" w:rsidRDefault="00F66298" w:rsidP="00F66298">
            <w:pPr>
              <w:suppressAutoHyphens w:val="0"/>
              <w:rPr>
                <w:b/>
                <w:sz w:val="23"/>
                <w:szCs w:val="23"/>
                <w:lang w:eastAsia="en-US"/>
              </w:rPr>
            </w:pPr>
            <w:r>
              <w:rPr>
                <w:b/>
                <w:sz w:val="23"/>
                <w:szCs w:val="23"/>
                <w:lang w:eastAsia="en-US"/>
              </w:rPr>
              <w:t>Kopā ar PVN</w:t>
            </w:r>
          </w:p>
        </w:tc>
        <w:tc>
          <w:tcPr>
            <w:tcW w:w="601" w:type="pct"/>
          </w:tcPr>
          <w:p w14:paraId="53F19D76" w14:textId="77777777" w:rsidR="00745B17" w:rsidRPr="003B74AF" w:rsidRDefault="00745B17" w:rsidP="003E1D4D">
            <w:pPr>
              <w:suppressAutoHyphens w:val="0"/>
              <w:jc w:val="center"/>
              <w:rPr>
                <w:b/>
                <w:sz w:val="23"/>
                <w:szCs w:val="23"/>
                <w:lang w:eastAsia="en-US"/>
              </w:rPr>
            </w:pPr>
          </w:p>
        </w:tc>
      </w:tr>
    </w:tbl>
    <w:p w14:paraId="24625E0E" w14:textId="77777777" w:rsidR="00B07728" w:rsidRPr="003B74AF" w:rsidRDefault="00B07728" w:rsidP="0093398D">
      <w:pPr>
        <w:suppressAutoHyphens w:val="0"/>
        <w:rPr>
          <w:b/>
          <w:sz w:val="23"/>
          <w:szCs w:val="23"/>
        </w:rPr>
      </w:pPr>
    </w:p>
    <w:p w14:paraId="4F9AA98F" w14:textId="77777777" w:rsidR="008421EE" w:rsidRPr="003B74AF" w:rsidRDefault="008421EE" w:rsidP="0093398D">
      <w:pPr>
        <w:suppressAutoHyphens w:val="0"/>
        <w:rPr>
          <w:b/>
          <w:sz w:val="23"/>
          <w:szCs w:val="23"/>
        </w:rPr>
      </w:pPr>
    </w:p>
    <w:tbl>
      <w:tblPr>
        <w:tblStyle w:val="TableGrid"/>
        <w:tblW w:w="0" w:type="auto"/>
        <w:tblLook w:val="04A0" w:firstRow="1" w:lastRow="0" w:firstColumn="1" w:lastColumn="0" w:noHBand="0" w:noVBand="1"/>
      </w:tblPr>
      <w:tblGrid>
        <w:gridCol w:w="817"/>
        <w:gridCol w:w="7371"/>
        <w:gridCol w:w="6314"/>
      </w:tblGrid>
      <w:tr w:rsidR="008421EE" w:rsidRPr="003B74AF" w14:paraId="3A3BD7D4" w14:textId="77777777" w:rsidTr="00583F83">
        <w:tc>
          <w:tcPr>
            <w:tcW w:w="817" w:type="dxa"/>
            <w:vAlign w:val="center"/>
          </w:tcPr>
          <w:p w14:paraId="7C368B3A" w14:textId="0363DD73" w:rsidR="008421EE" w:rsidRPr="003B74AF" w:rsidRDefault="008421EE" w:rsidP="008421EE">
            <w:pPr>
              <w:suppressAutoHyphens w:val="0"/>
              <w:jc w:val="center"/>
              <w:rPr>
                <w:b/>
                <w:sz w:val="23"/>
                <w:szCs w:val="23"/>
              </w:rPr>
            </w:pPr>
            <w:r w:rsidRPr="003B74AF">
              <w:rPr>
                <w:b/>
                <w:sz w:val="23"/>
                <w:szCs w:val="23"/>
              </w:rPr>
              <w:lastRenderedPageBreak/>
              <w:t>Nr.</w:t>
            </w:r>
          </w:p>
        </w:tc>
        <w:tc>
          <w:tcPr>
            <w:tcW w:w="7371" w:type="dxa"/>
          </w:tcPr>
          <w:p w14:paraId="53882C13" w14:textId="7F062ED2" w:rsidR="008421EE" w:rsidRPr="003B74AF" w:rsidRDefault="008421EE" w:rsidP="008421EE">
            <w:pPr>
              <w:suppressAutoHyphens w:val="0"/>
              <w:jc w:val="center"/>
              <w:rPr>
                <w:b/>
                <w:sz w:val="23"/>
                <w:szCs w:val="23"/>
              </w:rPr>
            </w:pPr>
            <w:r w:rsidRPr="003B74AF">
              <w:rPr>
                <w:b/>
                <w:sz w:val="23"/>
                <w:szCs w:val="23"/>
              </w:rPr>
              <w:t>Tehnisko specifikāciju prasība</w:t>
            </w:r>
          </w:p>
        </w:tc>
        <w:tc>
          <w:tcPr>
            <w:tcW w:w="6314" w:type="dxa"/>
          </w:tcPr>
          <w:p w14:paraId="13C36909" w14:textId="606B3875" w:rsidR="008421EE" w:rsidRPr="003B74AF" w:rsidRDefault="008421EE" w:rsidP="008421EE">
            <w:pPr>
              <w:suppressAutoHyphens w:val="0"/>
              <w:jc w:val="center"/>
              <w:rPr>
                <w:b/>
                <w:sz w:val="23"/>
                <w:szCs w:val="23"/>
              </w:rPr>
            </w:pPr>
            <w:r w:rsidRPr="003B74AF">
              <w:rPr>
                <w:b/>
                <w:sz w:val="23"/>
                <w:szCs w:val="23"/>
              </w:rPr>
              <w:t>Pretendenta apliecinājums par izpildi</w:t>
            </w:r>
          </w:p>
          <w:p w14:paraId="2A0FC66C" w14:textId="352889D4" w:rsidR="008421EE" w:rsidRPr="003B74AF" w:rsidRDefault="008421EE" w:rsidP="008421EE">
            <w:pPr>
              <w:suppressAutoHyphens w:val="0"/>
              <w:jc w:val="center"/>
              <w:rPr>
                <w:sz w:val="23"/>
                <w:szCs w:val="23"/>
              </w:rPr>
            </w:pPr>
            <w:r w:rsidRPr="003B74AF">
              <w:rPr>
                <w:sz w:val="23"/>
                <w:szCs w:val="23"/>
              </w:rPr>
              <w:t>Piemēram atzīmi “IZPILDĪSIM” vai “TIKS NODROŠINĀTS”</w:t>
            </w:r>
          </w:p>
        </w:tc>
      </w:tr>
      <w:tr w:rsidR="008421EE" w:rsidRPr="003B74AF" w14:paraId="3392D957" w14:textId="77777777" w:rsidTr="00583F83">
        <w:tc>
          <w:tcPr>
            <w:tcW w:w="817" w:type="dxa"/>
            <w:vAlign w:val="center"/>
          </w:tcPr>
          <w:p w14:paraId="24D3BB81" w14:textId="0C61DA7E" w:rsidR="008421EE" w:rsidRPr="003B74AF" w:rsidRDefault="008421EE" w:rsidP="008421EE">
            <w:pPr>
              <w:suppressAutoHyphens w:val="0"/>
              <w:jc w:val="center"/>
              <w:rPr>
                <w:sz w:val="23"/>
                <w:szCs w:val="23"/>
              </w:rPr>
            </w:pPr>
            <w:r w:rsidRPr="003B74AF">
              <w:rPr>
                <w:sz w:val="23"/>
                <w:szCs w:val="23"/>
              </w:rPr>
              <w:t>1.</w:t>
            </w:r>
          </w:p>
        </w:tc>
        <w:tc>
          <w:tcPr>
            <w:tcW w:w="7371" w:type="dxa"/>
          </w:tcPr>
          <w:p w14:paraId="69CD1562" w14:textId="3FDA0DDC" w:rsidR="008421EE" w:rsidRPr="003B74AF" w:rsidRDefault="008421EE" w:rsidP="008421EE">
            <w:pPr>
              <w:suppressAutoHyphens w:val="0"/>
              <w:rPr>
                <w:b/>
                <w:sz w:val="23"/>
                <w:szCs w:val="23"/>
              </w:rPr>
            </w:pPr>
            <w:r w:rsidRPr="003B74AF">
              <w:rPr>
                <w:b/>
                <w:sz w:val="23"/>
                <w:szCs w:val="23"/>
                <w:lang w:eastAsia="en-US"/>
              </w:rPr>
              <w:t>Izpildes termiņš: 1 mēnesis</w:t>
            </w:r>
          </w:p>
        </w:tc>
        <w:tc>
          <w:tcPr>
            <w:tcW w:w="6314" w:type="dxa"/>
          </w:tcPr>
          <w:p w14:paraId="7BBA426A" w14:textId="77777777" w:rsidR="008421EE" w:rsidRPr="003B74AF" w:rsidRDefault="008421EE" w:rsidP="0093398D">
            <w:pPr>
              <w:suppressAutoHyphens w:val="0"/>
              <w:rPr>
                <w:b/>
                <w:sz w:val="23"/>
                <w:szCs w:val="23"/>
              </w:rPr>
            </w:pPr>
          </w:p>
        </w:tc>
      </w:tr>
      <w:tr w:rsidR="008421EE" w:rsidRPr="003B74AF" w14:paraId="301A7E16" w14:textId="77777777" w:rsidTr="00583F83">
        <w:tc>
          <w:tcPr>
            <w:tcW w:w="817" w:type="dxa"/>
            <w:vAlign w:val="center"/>
          </w:tcPr>
          <w:p w14:paraId="23A8A9C3" w14:textId="2107BC29" w:rsidR="008421EE" w:rsidRPr="003B74AF" w:rsidRDefault="008421EE" w:rsidP="008421EE">
            <w:pPr>
              <w:suppressAutoHyphens w:val="0"/>
              <w:jc w:val="center"/>
              <w:rPr>
                <w:sz w:val="23"/>
                <w:szCs w:val="23"/>
              </w:rPr>
            </w:pPr>
            <w:r w:rsidRPr="003B74AF">
              <w:rPr>
                <w:sz w:val="23"/>
                <w:szCs w:val="23"/>
              </w:rPr>
              <w:t>2.</w:t>
            </w:r>
          </w:p>
        </w:tc>
        <w:tc>
          <w:tcPr>
            <w:tcW w:w="7371" w:type="dxa"/>
          </w:tcPr>
          <w:p w14:paraId="18855870" w14:textId="2152FA5A" w:rsidR="008421EE" w:rsidRPr="003B74AF" w:rsidRDefault="00DB7FA1" w:rsidP="00653B14">
            <w:pPr>
              <w:suppressAutoHyphens w:val="0"/>
              <w:jc w:val="both"/>
              <w:rPr>
                <w:b/>
                <w:sz w:val="23"/>
                <w:szCs w:val="23"/>
              </w:rPr>
            </w:pPr>
            <w:r w:rsidRPr="003B74AF">
              <w:rPr>
                <w:sz w:val="23"/>
                <w:szCs w:val="23"/>
                <w:lang w:eastAsia="en-US"/>
              </w:rPr>
              <w:t>Piegādātaj</w:t>
            </w:r>
            <w:r>
              <w:rPr>
                <w:sz w:val="23"/>
                <w:szCs w:val="23"/>
                <w:lang w:eastAsia="en-US"/>
              </w:rPr>
              <w:t>ai precei</w:t>
            </w:r>
            <w:r w:rsidRPr="003B74AF">
              <w:rPr>
                <w:sz w:val="23"/>
                <w:szCs w:val="23"/>
                <w:lang w:eastAsia="en-US"/>
              </w:rPr>
              <w:t xml:space="preserve"> jābūt sertificēta</w:t>
            </w:r>
            <w:r>
              <w:rPr>
                <w:sz w:val="23"/>
                <w:szCs w:val="23"/>
                <w:lang w:eastAsia="en-US"/>
              </w:rPr>
              <w:t>i</w:t>
            </w:r>
            <w:r w:rsidRPr="003B74AF">
              <w:rPr>
                <w:sz w:val="23"/>
                <w:szCs w:val="23"/>
                <w:lang w:eastAsia="en-US"/>
              </w:rPr>
              <w:t xml:space="preserve"> Eiropas Savienībā, iepriekš nelietot</w:t>
            </w:r>
            <w:r>
              <w:rPr>
                <w:sz w:val="23"/>
                <w:szCs w:val="23"/>
                <w:lang w:eastAsia="en-US"/>
              </w:rPr>
              <w:t>ai, tajā</w:t>
            </w:r>
            <w:r w:rsidRPr="003B74AF">
              <w:rPr>
                <w:sz w:val="23"/>
                <w:szCs w:val="23"/>
                <w:lang w:eastAsia="en-US"/>
              </w:rPr>
              <w:t xml:space="preserve"> nedrīkst būt iebūvēt</w:t>
            </w:r>
            <w:r>
              <w:rPr>
                <w:sz w:val="23"/>
                <w:szCs w:val="23"/>
                <w:lang w:eastAsia="en-US"/>
              </w:rPr>
              <w:t>ām</w:t>
            </w:r>
            <w:r w:rsidRPr="003B74AF">
              <w:rPr>
                <w:sz w:val="23"/>
                <w:szCs w:val="23"/>
                <w:lang w:eastAsia="en-US"/>
              </w:rPr>
              <w:t xml:space="preserve"> iepriekš liet</w:t>
            </w:r>
            <w:r>
              <w:rPr>
                <w:sz w:val="23"/>
                <w:szCs w:val="23"/>
                <w:lang w:eastAsia="en-US"/>
              </w:rPr>
              <w:t>otām vai atjaunotām komponentēm</w:t>
            </w:r>
          </w:p>
        </w:tc>
        <w:tc>
          <w:tcPr>
            <w:tcW w:w="6314" w:type="dxa"/>
          </w:tcPr>
          <w:p w14:paraId="4E9E75D0" w14:textId="77777777" w:rsidR="008421EE" w:rsidRPr="003B74AF" w:rsidRDefault="008421EE" w:rsidP="0093398D">
            <w:pPr>
              <w:suppressAutoHyphens w:val="0"/>
              <w:rPr>
                <w:b/>
                <w:sz w:val="23"/>
                <w:szCs w:val="23"/>
              </w:rPr>
            </w:pPr>
          </w:p>
        </w:tc>
      </w:tr>
      <w:tr w:rsidR="008421EE" w:rsidRPr="003B74AF" w14:paraId="71060CDA" w14:textId="77777777" w:rsidTr="00583F83">
        <w:tc>
          <w:tcPr>
            <w:tcW w:w="817" w:type="dxa"/>
            <w:vAlign w:val="center"/>
          </w:tcPr>
          <w:p w14:paraId="6BDC3756" w14:textId="1027ED40" w:rsidR="008421EE" w:rsidRPr="003B74AF" w:rsidRDefault="008421EE" w:rsidP="008421EE">
            <w:pPr>
              <w:suppressAutoHyphens w:val="0"/>
              <w:jc w:val="center"/>
              <w:rPr>
                <w:sz w:val="23"/>
                <w:szCs w:val="23"/>
              </w:rPr>
            </w:pPr>
            <w:r w:rsidRPr="003B74AF">
              <w:rPr>
                <w:sz w:val="23"/>
                <w:szCs w:val="23"/>
              </w:rPr>
              <w:t xml:space="preserve">3. </w:t>
            </w:r>
          </w:p>
        </w:tc>
        <w:tc>
          <w:tcPr>
            <w:tcW w:w="7371" w:type="dxa"/>
          </w:tcPr>
          <w:p w14:paraId="7A43BD19" w14:textId="7CBC1F2D" w:rsidR="008421EE" w:rsidRPr="003B74AF" w:rsidRDefault="00DB7FA1" w:rsidP="00653B14">
            <w:pPr>
              <w:suppressAutoHyphens w:val="0"/>
              <w:jc w:val="both"/>
              <w:rPr>
                <w:b/>
                <w:sz w:val="23"/>
                <w:szCs w:val="23"/>
              </w:rPr>
            </w:pPr>
            <w:r w:rsidRPr="003B74AF">
              <w:rPr>
                <w:sz w:val="23"/>
                <w:szCs w:val="23"/>
                <w:lang w:eastAsia="en-US"/>
              </w:rPr>
              <w:t>Piegādātaj</w:t>
            </w:r>
            <w:r>
              <w:rPr>
                <w:sz w:val="23"/>
                <w:szCs w:val="23"/>
                <w:lang w:eastAsia="en-US"/>
              </w:rPr>
              <w:t xml:space="preserve">ai precei </w:t>
            </w:r>
            <w:r w:rsidRPr="003B74AF">
              <w:rPr>
                <w:sz w:val="23"/>
                <w:szCs w:val="23"/>
                <w:lang w:eastAsia="en-US"/>
              </w:rPr>
              <w:t>un visām tā</w:t>
            </w:r>
            <w:r>
              <w:rPr>
                <w:sz w:val="23"/>
                <w:szCs w:val="23"/>
                <w:lang w:eastAsia="en-US"/>
              </w:rPr>
              <w:t>s</w:t>
            </w:r>
            <w:r w:rsidRPr="003B74AF">
              <w:rPr>
                <w:sz w:val="23"/>
                <w:szCs w:val="23"/>
                <w:lang w:eastAsia="en-US"/>
              </w:rPr>
              <w:t xml:space="preserve"> komponentēm jābūt piegādātāja </w:t>
            </w:r>
            <w:r w:rsidRPr="003B74AF">
              <w:rPr>
                <w:b/>
                <w:sz w:val="23"/>
                <w:szCs w:val="23"/>
                <w:lang w:eastAsia="en-US"/>
              </w:rPr>
              <w:t>garantijai</w:t>
            </w:r>
            <w:r w:rsidRPr="003B74AF">
              <w:rPr>
                <w:sz w:val="23"/>
                <w:szCs w:val="23"/>
                <w:lang w:eastAsia="en-US"/>
              </w:rPr>
              <w:t xml:space="preserve">, kura nav mazāka par </w:t>
            </w:r>
            <w:r w:rsidRPr="003B74AF">
              <w:rPr>
                <w:b/>
                <w:sz w:val="23"/>
                <w:szCs w:val="23"/>
                <w:lang w:eastAsia="en-US"/>
              </w:rPr>
              <w:t>3 gadiem</w:t>
            </w:r>
            <w:r w:rsidRPr="003B74AF">
              <w:rPr>
                <w:sz w:val="23"/>
                <w:szCs w:val="23"/>
                <w:lang w:eastAsia="en-US"/>
              </w:rPr>
              <w:t xml:space="preserve"> no piegādes akta parakstīšanas brīža</w:t>
            </w:r>
          </w:p>
        </w:tc>
        <w:tc>
          <w:tcPr>
            <w:tcW w:w="6314" w:type="dxa"/>
          </w:tcPr>
          <w:p w14:paraId="13BA66CA" w14:textId="77777777" w:rsidR="008421EE" w:rsidRPr="003B74AF" w:rsidRDefault="008421EE" w:rsidP="0093398D">
            <w:pPr>
              <w:suppressAutoHyphens w:val="0"/>
              <w:rPr>
                <w:b/>
                <w:sz w:val="23"/>
                <w:szCs w:val="23"/>
              </w:rPr>
            </w:pPr>
          </w:p>
        </w:tc>
      </w:tr>
      <w:tr w:rsidR="008421EE" w:rsidRPr="003B74AF" w14:paraId="5FF67032" w14:textId="77777777" w:rsidTr="00583F83">
        <w:tc>
          <w:tcPr>
            <w:tcW w:w="817" w:type="dxa"/>
            <w:vAlign w:val="center"/>
          </w:tcPr>
          <w:p w14:paraId="1B2D4B4B" w14:textId="5166AC3F" w:rsidR="008421EE" w:rsidRPr="003B74AF" w:rsidRDefault="008421EE" w:rsidP="008421EE">
            <w:pPr>
              <w:suppressAutoHyphens w:val="0"/>
              <w:jc w:val="center"/>
              <w:rPr>
                <w:sz w:val="23"/>
                <w:szCs w:val="23"/>
              </w:rPr>
            </w:pPr>
            <w:r w:rsidRPr="003B74AF">
              <w:rPr>
                <w:sz w:val="23"/>
                <w:szCs w:val="23"/>
              </w:rPr>
              <w:t xml:space="preserve">4. </w:t>
            </w:r>
          </w:p>
        </w:tc>
        <w:tc>
          <w:tcPr>
            <w:tcW w:w="7371" w:type="dxa"/>
          </w:tcPr>
          <w:p w14:paraId="33AE3C03" w14:textId="2441CE7E" w:rsidR="008421EE" w:rsidRPr="003B74AF" w:rsidRDefault="00DB7FA1" w:rsidP="00653B14">
            <w:pPr>
              <w:suppressAutoHyphens w:val="0"/>
              <w:jc w:val="both"/>
              <w:rPr>
                <w:sz w:val="23"/>
                <w:szCs w:val="23"/>
                <w:lang w:eastAsia="en-US"/>
              </w:rPr>
            </w:pPr>
            <w:r w:rsidRPr="003B74AF">
              <w:rPr>
                <w:sz w:val="23"/>
                <w:szCs w:val="23"/>
                <w:lang w:eastAsia="en-US"/>
              </w:rPr>
              <w:t xml:space="preserve">Garantijas laikā </w:t>
            </w:r>
            <w:r>
              <w:rPr>
                <w:sz w:val="23"/>
                <w:szCs w:val="23"/>
                <w:lang w:eastAsia="en-US"/>
              </w:rPr>
              <w:t>preces</w:t>
            </w:r>
            <w:r w:rsidRPr="003B74AF">
              <w:rPr>
                <w:sz w:val="23"/>
                <w:szCs w:val="23"/>
                <w:lang w:eastAsia="en-US"/>
              </w:rPr>
              <w:t xml:space="preserve"> bojājumi, kas radušies Ražotāja vai Piegādātāja vainas dēļ, jānovērš bez maksas</w:t>
            </w:r>
          </w:p>
        </w:tc>
        <w:tc>
          <w:tcPr>
            <w:tcW w:w="6314" w:type="dxa"/>
          </w:tcPr>
          <w:p w14:paraId="3E4108AB" w14:textId="77777777" w:rsidR="008421EE" w:rsidRPr="003B74AF" w:rsidRDefault="008421EE" w:rsidP="0093398D">
            <w:pPr>
              <w:suppressAutoHyphens w:val="0"/>
              <w:rPr>
                <w:b/>
                <w:sz w:val="23"/>
                <w:szCs w:val="23"/>
              </w:rPr>
            </w:pPr>
          </w:p>
        </w:tc>
      </w:tr>
      <w:tr w:rsidR="008421EE" w:rsidRPr="003B74AF" w14:paraId="31E4C1B0" w14:textId="77777777" w:rsidTr="00583F83">
        <w:tc>
          <w:tcPr>
            <w:tcW w:w="817" w:type="dxa"/>
            <w:vAlign w:val="center"/>
          </w:tcPr>
          <w:p w14:paraId="1B6ACDEE" w14:textId="2FE753EE" w:rsidR="008421EE" w:rsidRPr="003B74AF" w:rsidRDefault="008421EE" w:rsidP="008421EE">
            <w:pPr>
              <w:suppressAutoHyphens w:val="0"/>
              <w:jc w:val="center"/>
              <w:rPr>
                <w:sz w:val="23"/>
                <w:szCs w:val="23"/>
              </w:rPr>
            </w:pPr>
            <w:r w:rsidRPr="003B74AF">
              <w:rPr>
                <w:sz w:val="23"/>
                <w:szCs w:val="23"/>
              </w:rPr>
              <w:t>5.</w:t>
            </w:r>
          </w:p>
        </w:tc>
        <w:tc>
          <w:tcPr>
            <w:tcW w:w="7371" w:type="dxa"/>
          </w:tcPr>
          <w:p w14:paraId="6B6ADEF4" w14:textId="3AA190AA" w:rsidR="008421EE" w:rsidRPr="003B74AF" w:rsidRDefault="00DB7FA1" w:rsidP="00653B14">
            <w:pPr>
              <w:suppressAutoHyphens w:val="0"/>
              <w:jc w:val="both"/>
              <w:rPr>
                <w:sz w:val="23"/>
                <w:szCs w:val="23"/>
                <w:lang w:eastAsia="en-US"/>
              </w:rPr>
            </w:pPr>
            <w:r w:rsidRPr="003B74AF">
              <w:rPr>
                <w:sz w:val="23"/>
                <w:szCs w:val="23"/>
                <w:lang w:eastAsia="en-US"/>
              </w:rPr>
              <w:t xml:space="preserve">Piegādātājam jānodrošina </w:t>
            </w:r>
            <w:r>
              <w:rPr>
                <w:sz w:val="23"/>
                <w:szCs w:val="23"/>
                <w:lang w:eastAsia="en-US"/>
              </w:rPr>
              <w:t>preces</w:t>
            </w:r>
            <w:r w:rsidRPr="003B74AF">
              <w:rPr>
                <w:sz w:val="23"/>
                <w:szCs w:val="23"/>
                <w:lang w:eastAsia="en-US"/>
              </w:rPr>
              <w:t xml:space="preserve"> piegāde Pasūtītāja norādītajā adresē, kā arī piegādes izmaksām jābūt iekļautām piegādājamo preču kopējā tāmē</w:t>
            </w:r>
          </w:p>
        </w:tc>
        <w:tc>
          <w:tcPr>
            <w:tcW w:w="6314" w:type="dxa"/>
          </w:tcPr>
          <w:p w14:paraId="7DF81905" w14:textId="77777777" w:rsidR="008421EE" w:rsidRPr="003B74AF" w:rsidRDefault="008421EE" w:rsidP="0093398D">
            <w:pPr>
              <w:suppressAutoHyphens w:val="0"/>
              <w:rPr>
                <w:b/>
                <w:sz w:val="23"/>
                <w:szCs w:val="23"/>
              </w:rPr>
            </w:pPr>
          </w:p>
        </w:tc>
      </w:tr>
      <w:tr w:rsidR="008421EE" w:rsidRPr="003B74AF" w14:paraId="5EC11248" w14:textId="77777777" w:rsidTr="00583F83">
        <w:tc>
          <w:tcPr>
            <w:tcW w:w="817" w:type="dxa"/>
            <w:vAlign w:val="center"/>
          </w:tcPr>
          <w:p w14:paraId="5D558C41" w14:textId="2FE7393C" w:rsidR="008421EE" w:rsidRPr="003B74AF" w:rsidRDefault="008421EE" w:rsidP="008421EE">
            <w:pPr>
              <w:suppressAutoHyphens w:val="0"/>
              <w:jc w:val="center"/>
              <w:rPr>
                <w:sz w:val="23"/>
                <w:szCs w:val="23"/>
              </w:rPr>
            </w:pPr>
            <w:r w:rsidRPr="003B74AF">
              <w:rPr>
                <w:sz w:val="23"/>
                <w:szCs w:val="23"/>
              </w:rPr>
              <w:t>6.</w:t>
            </w:r>
          </w:p>
        </w:tc>
        <w:tc>
          <w:tcPr>
            <w:tcW w:w="7371" w:type="dxa"/>
          </w:tcPr>
          <w:p w14:paraId="35F27806" w14:textId="66BD1026" w:rsidR="008421EE" w:rsidRPr="003B74AF" w:rsidRDefault="00767D9B" w:rsidP="00653B14">
            <w:pPr>
              <w:suppressAutoHyphens w:val="0"/>
              <w:jc w:val="both"/>
              <w:rPr>
                <w:sz w:val="23"/>
                <w:szCs w:val="23"/>
                <w:lang w:eastAsia="en-US"/>
              </w:rPr>
            </w:pPr>
            <w:r w:rsidRPr="003B74AF">
              <w:rPr>
                <w:sz w:val="23"/>
                <w:szCs w:val="23"/>
                <w:lang w:eastAsia="en-US"/>
              </w:rPr>
              <w:t xml:space="preserve">Piegādātājam pirms </w:t>
            </w:r>
            <w:r>
              <w:rPr>
                <w:sz w:val="23"/>
                <w:szCs w:val="23"/>
                <w:lang w:eastAsia="en-US"/>
              </w:rPr>
              <w:t>preces</w:t>
            </w:r>
            <w:r w:rsidRPr="003B74AF">
              <w:rPr>
                <w:sz w:val="23"/>
                <w:szCs w:val="23"/>
                <w:lang w:eastAsia="en-US"/>
              </w:rPr>
              <w:t xml:space="preserve"> nodošanas Pasūtītājam</w:t>
            </w:r>
            <w:r>
              <w:rPr>
                <w:sz w:val="23"/>
                <w:szCs w:val="23"/>
                <w:lang w:eastAsia="en-US"/>
              </w:rPr>
              <w:t>, tā</w:t>
            </w:r>
            <w:r w:rsidRPr="003B74AF">
              <w:rPr>
                <w:sz w:val="23"/>
                <w:szCs w:val="23"/>
                <w:lang w:eastAsia="en-US"/>
              </w:rPr>
              <w:t xml:space="preserve"> ir jāreģistrē Ceļu satiksmes un drošības direkcijā, kā arī jāpiestāda attiecīgie apli</w:t>
            </w:r>
            <w:r>
              <w:rPr>
                <w:sz w:val="23"/>
                <w:szCs w:val="23"/>
                <w:lang w:eastAsia="en-US"/>
              </w:rPr>
              <w:t>ecinājuma dokumenti Pasūtītājam</w:t>
            </w:r>
          </w:p>
        </w:tc>
        <w:tc>
          <w:tcPr>
            <w:tcW w:w="6314" w:type="dxa"/>
          </w:tcPr>
          <w:p w14:paraId="31F352ED" w14:textId="77777777" w:rsidR="008421EE" w:rsidRPr="003B74AF" w:rsidRDefault="008421EE" w:rsidP="0093398D">
            <w:pPr>
              <w:suppressAutoHyphens w:val="0"/>
              <w:rPr>
                <w:b/>
                <w:sz w:val="23"/>
                <w:szCs w:val="23"/>
              </w:rPr>
            </w:pPr>
          </w:p>
        </w:tc>
      </w:tr>
      <w:tr w:rsidR="00CC187B" w:rsidRPr="003B74AF" w14:paraId="52D1D568" w14:textId="77777777" w:rsidTr="00583F83">
        <w:tc>
          <w:tcPr>
            <w:tcW w:w="817" w:type="dxa"/>
            <w:vAlign w:val="center"/>
          </w:tcPr>
          <w:p w14:paraId="7551E5A4" w14:textId="0AF99E29" w:rsidR="00CC187B" w:rsidRPr="003B74AF" w:rsidRDefault="00CC187B" w:rsidP="008421EE">
            <w:pPr>
              <w:suppressAutoHyphens w:val="0"/>
              <w:jc w:val="center"/>
              <w:rPr>
                <w:sz w:val="23"/>
                <w:szCs w:val="23"/>
              </w:rPr>
            </w:pPr>
            <w:r>
              <w:rPr>
                <w:sz w:val="23"/>
                <w:szCs w:val="23"/>
              </w:rPr>
              <w:t>7.</w:t>
            </w:r>
          </w:p>
        </w:tc>
        <w:tc>
          <w:tcPr>
            <w:tcW w:w="7371" w:type="dxa"/>
          </w:tcPr>
          <w:p w14:paraId="61E3AB14" w14:textId="74AA0A14" w:rsidR="00CC187B" w:rsidRPr="003B74AF" w:rsidRDefault="00767D9B" w:rsidP="00653B14">
            <w:pPr>
              <w:suppressAutoHyphens w:val="0"/>
              <w:jc w:val="both"/>
              <w:rPr>
                <w:sz w:val="23"/>
                <w:szCs w:val="23"/>
                <w:lang w:eastAsia="en-US"/>
              </w:rPr>
            </w:pPr>
            <w:r>
              <w:rPr>
                <w:sz w:val="23"/>
                <w:szCs w:val="23"/>
                <w:lang w:eastAsia="en-US"/>
              </w:rPr>
              <w:t>Jānodrošina iespēja veikt preces garantijas apkopi un remontu Latvijas Republikas teritorijā</w:t>
            </w:r>
          </w:p>
        </w:tc>
        <w:tc>
          <w:tcPr>
            <w:tcW w:w="6314" w:type="dxa"/>
          </w:tcPr>
          <w:p w14:paraId="76270AAF" w14:textId="77777777" w:rsidR="00CC187B" w:rsidRPr="003B74AF" w:rsidRDefault="00CC187B" w:rsidP="0093398D">
            <w:pPr>
              <w:suppressAutoHyphens w:val="0"/>
              <w:rPr>
                <w:b/>
                <w:sz w:val="23"/>
                <w:szCs w:val="23"/>
              </w:rPr>
            </w:pPr>
          </w:p>
        </w:tc>
      </w:tr>
    </w:tbl>
    <w:p w14:paraId="7B67A8D0" w14:textId="77777777" w:rsidR="008421EE" w:rsidRPr="003B74AF" w:rsidRDefault="008421EE" w:rsidP="0093398D">
      <w:pPr>
        <w:suppressAutoHyphens w:val="0"/>
        <w:rPr>
          <w:b/>
          <w:sz w:val="23"/>
          <w:szCs w:val="23"/>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06E036FE" w14:textId="58070647" w:rsidR="00C31080" w:rsidRPr="003B74AF"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3B74AF">
        <w:rPr>
          <w:b/>
          <w:sz w:val="23"/>
          <w:szCs w:val="23"/>
          <w:lang w:eastAsia="en-US"/>
        </w:rPr>
        <w:t>Pielikumā:</w:t>
      </w:r>
      <w:r w:rsidR="00B73B01" w:rsidRPr="003B74AF">
        <w:rPr>
          <w:b/>
          <w:sz w:val="23"/>
          <w:szCs w:val="23"/>
          <w:lang w:eastAsia="en-US"/>
        </w:rPr>
        <w:t xml:space="preserve"> </w:t>
      </w:r>
      <w:r w:rsidR="00CC4DE2" w:rsidRPr="003B74AF">
        <w:rPr>
          <w:sz w:val="23"/>
          <w:szCs w:val="23"/>
          <w:lang w:eastAsia="en-US"/>
        </w:rPr>
        <w:t>CD disks</w:t>
      </w:r>
      <w:r w:rsidR="00515980" w:rsidRPr="003B74AF">
        <w:rPr>
          <w:sz w:val="23"/>
          <w:szCs w:val="23"/>
          <w:lang w:eastAsia="en-US"/>
        </w:rPr>
        <w:t>, kurā ierakstīts tehniskais piedāvājums</w:t>
      </w:r>
      <w:r w:rsidR="00913463" w:rsidRPr="003B74AF">
        <w:rPr>
          <w:sz w:val="23"/>
          <w:szCs w:val="23"/>
          <w:lang w:eastAsia="en-US"/>
        </w:rPr>
        <w:t xml:space="preserve"> un tāme</w:t>
      </w:r>
      <w:r w:rsidR="00CC4DE2" w:rsidRPr="003B74AF">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7BFAFFCF" w14:textId="1CF8F946" w:rsidR="00660752" w:rsidRPr="00660752" w:rsidRDefault="00660752" w:rsidP="00660752">
      <w:pPr>
        <w:suppressAutoHyphens w:val="0"/>
        <w:ind w:left="2880"/>
        <w:jc w:val="right"/>
        <w:rPr>
          <w:b/>
          <w:sz w:val="20"/>
        </w:rPr>
      </w:pPr>
      <w:r>
        <w:rPr>
          <w:b/>
          <w:sz w:val="20"/>
        </w:rPr>
        <w:lastRenderedPageBreak/>
        <w:t>4</w:t>
      </w:r>
      <w:r w:rsidRPr="00660752">
        <w:rPr>
          <w:b/>
          <w:sz w:val="20"/>
        </w:rPr>
        <w:t xml:space="preserve">.Pielikums </w:t>
      </w:r>
      <w:r w:rsidRPr="00660752">
        <w:rPr>
          <w:sz w:val="20"/>
        </w:rPr>
        <w:t>nolikumam</w:t>
      </w:r>
      <w:r w:rsidRPr="00660752">
        <w:rPr>
          <w:b/>
          <w:sz w:val="20"/>
        </w:rPr>
        <w:t xml:space="preserve"> </w:t>
      </w:r>
    </w:p>
    <w:p w14:paraId="0CE30B37" w14:textId="645317D7" w:rsidR="00B61D3A" w:rsidRPr="008C1E48" w:rsidRDefault="005504AE" w:rsidP="00660752">
      <w:pPr>
        <w:pStyle w:val="Heading2"/>
        <w:rPr>
          <w:sz w:val="20"/>
          <w:szCs w:val="20"/>
        </w:rPr>
      </w:pPr>
      <w:r>
        <w:rPr>
          <w:b w:val="0"/>
          <w:bCs w:val="0"/>
          <w:sz w:val="20"/>
          <w:szCs w:val="20"/>
        </w:rPr>
        <w:t>“</w:t>
      </w:r>
      <w:r w:rsidR="00660752" w:rsidRPr="00660752">
        <w:rPr>
          <w:b w:val="0"/>
          <w:bCs w:val="0"/>
          <w:sz w:val="20"/>
          <w:szCs w:val="20"/>
        </w:rPr>
        <w:t>L</w:t>
      </w:r>
      <w:r w:rsidR="00660752" w:rsidRPr="00660752">
        <w:rPr>
          <w:b w:val="0"/>
          <w:bCs w:val="0"/>
          <w:sz w:val="20"/>
          <w:szCs w:val="20"/>
          <w:lang w:eastAsia="en-US"/>
        </w:rPr>
        <w:t>aivas, laivas dzinēju un laivas transportēšanas piekabes piegāde</w:t>
      </w:r>
      <w:r w:rsidR="00660752" w:rsidRPr="00660752">
        <w:rPr>
          <w:b w:val="0"/>
          <w:bCs w:val="0"/>
          <w:sz w:val="20"/>
          <w:szCs w:val="20"/>
          <w:lang w:eastAsia="en-US"/>
        </w:rPr>
        <w:br/>
        <w:t xml:space="preserve"> Daugavpils pilsētas pašvaldības iestādei “Komunālās saimniecības pārvalde</w:t>
      </w:r>
      <w:r w:rsidR="00660752" w:rsidRPr="00660752">
        <w:rPr>
          <w:b w:val="0"/>
          <w:bCs w:val="0"/>
          <w:sz w:val="20"/>
          <w:szCs w:val="20"/>
        </w:rPr>
        <w:t>”</w:t>
      </w:r>
      <w:r w:rsidR="00660752" w:rsidRPr="00660752">
        <w:rPr>
          <w:b w:val="0"/>
          <w:bCs w:val="0"/>
          <w:sz w:val="20"/>
          <w:szCs w:val="20"/>
        </w:rPr>
        <w:br/>
        <w:t>Identifikācijas numurs DPD 2015/46</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7090D76B" w14:textId="77777777" w:rsidR="0053628B" w:rsidRPr="000820EC" w:rsidRDefault="0053628B" w:rsidP="000B51BB">
      <w:pPr>
        <w:spacing w:before="240" w:after="240"/>
        <w:rPr>
          <w:sz w:val="23"/>
          <w:szCs w:val="23"/>
        </w:rPr>
      </w:pPr>
    </w:p>
    <w:p w14:paraId="0A07A581" w14:textId="7F49D60A" w:rsidR="004E705E" w:rsidRPr="000820EC" w:rsidRDefault="00793348" w:rsidP="000B51BB">
      <w:pPr>
        <w:spacing w:before="240" w:after="240"/>
        <w:rPr>
          <w:sz w:val="23"/>
          <w:szCs w:val="23"/>
        </w:rPr>
      </w:pPr>
      <w:r w:rsidRPr="000820EC">
        <w:rPr>
          <w:sz w:val="23"/>
          <w:szCs w:val="23"/>
        </w:rPr>
        <w:t xml:space="preserve">Daugavpilī, </w:t>
      </w:r>
      <w:r w:rsidR="006D7E60" w:rsidRPr="000820EC">
        <w:rPr>
          <w:sz w:val="23"/>
          <w:szCs w:val="23"/>
        </w:rPr>
        <w:t>2015.gada ____.___________</w:t>
      </w:r>
    </w:p>
    <w:p w14:paraId="74BCB0EE" w14:textId="77777777" w:rsidR="006D7E60" w:rsidRPr="000820EC" w:rsidRDefault="006D7E60" w:rsidP="002C0E12">
      <w:pPr>
        <w:rPr>
          <w:sz w:val="23"/>
          <w:szCs w:val="23"/>
        </w:rPr>
      </w:pPr>
    </w:p>
    <w:p w14:paraId="6264ECE6" w14:textId="62C68538" w:rsidR="004E705E" w:rsidRPr="000820EC" w:rsidRDefault="004E705E" w:rsidP="00A03CDF">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660752" w:rsidRPr="000820EC">
        <w:rPr>
          <w:b/>
          <w:sz w:val="23"/>
          <w:szCs w:val="23"/>
        </w:rPr>
        <w:t>L</w:t>
      </w:r>
      <w:r w:rsidR="00660752" w:rsidRPr="000820EC">
        <w:rPr>
          <w:b/>
          <w:sz w:val="23"/>
          <w:szCs w:val="23"/>
          <w:lang w:eastAsia="en-US"/>
        </w:rPr>
        <w:t>aivas, laivas dzinēju un laivas transportēšanas piekabes piegāde Daugavpils pilsētas pašvaldības iestādei “Komunālās saimniecības pārvalde</w:t>
      </w:r>
      <w:r w:rsidR="00660752" w:rsidRPr="000820EC">
        <w:rPr>
          <w:b/>
          <w:sz w:val="23"/>
          <w:szCs w:val="23"/>
        </w:rPr>
        <w:t>”</w:t>
      </w:r>
      <w:r w:rsidR="0057038D" w:rsidRPr="000820EC">
        <w:rPr>
          <w:b/>
          <w:bCs/>
          <w:color w:val="000000"/>
          <w:sz w:val="23"/>
          <w:szCs w:val="23"/>
        </w:rPr>
        <w:t>”</w:t>
      </w:r>
      <w:r w:rsidRPr="000820EC">
        <w:rPr>
          <w:bCs/>
          <w:color w:val="000000"/>
          <w:sz w:val="23"/>
          <w:szCs w:val="23"/>
        </w:rPr>
        <w:t xml:space="preserve">, DPD </w:t>
      </w:r>
      <w:r w:rsidR="0057038D" w:rsidRPr="000820EC">
        <w:rPr>
          <w:bCs/>
          <w:color w:val="000000"/>
          <w:sz w:val="23"/>
          <w:szCs w:val="23"/>
        </w:rPr>
        <w:t>201</w:t>
      </w:r>
      <w:r w:rsidR="00957650" w:rsidRPr="000820EC">
        <w:rPr>
          <w:bCs/>
          <w:color w:val="000000"/>
          <w:sz w:val="23"/>
          <w:szCs w:val="23"/>
        </w:rPr>
        <w:t>5</w:t>
      </w:r>
      <w:r w:rsidR="0057038D" w:rsidRPr="000820EC">
        <w:rPr>
          <w:bCs/>
          <w:color w:val="000000"/>
          <w:sz w:val="23"/>
          <w:szCs w:val="23"/>
        </w:rPr>
        <w:t>/</w:t>
      </w:r>
      <w:r w:rsidR="00660752" w:rsidRPr="000820EC">
        <w:rPr>
          <w:bCs/>
          <w:color w:val="000000"/>
          <w:sz w:val="23"/>
          <w:szCs w:val="23"/>
        </w:rPr>
        <w:t>46</w:t>
      </w:r>
      <w:r w:rsidRPr="000820EC">
        <w:rPr>
          <w:sz w:val="23"/>
          <w:szCs w:val="23"/>
        </w:rPr>
        <w:t xml:space="preserve"> prasībām, piedāvājam </w:t>
      </w:r>
      <w:r w:rsidR="00914914" w:rsidRPr="000820EC">
        <w:rPr>
          <w:sz w:val="23"/>
          <w:szCs w:val="23"/>
        </w:rPr>
        <w:t xml:space="preserve">piegādāt </w:t>
      </w:r>
      <w:r w:rsidR="00660752" w:rsidRPr="000820EC">
        <w:rPr>
          <w:sz w:val="23"/>
          <w:szCs w:val="23"/>
        </w:rPr>
        <w:t xml:space="preserve">tehniskajā piedāvājumā minētās preces </w:t>
      </w:r>
      <w:r w:rsidR="005504AE">
        <w:rPr>
          <w:sz w:val="23"/>
          <w:szCs w:val="23"/>
        </w:rPr>
        <w:t xml:space="preserve"> un reģistrēt uz Pasūtītāja vārda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472A3879" w14:textId="562AC345" w:rsidR="004E705E" w:rsidRPr="000820EC" w:rsidRDefault="004E705E" w:rsidP="002C0E12">
      <w:pPr>
        <w:suppressAutoHyphens w:val="0"/>
        <w:rPr>
          <w:b/>
          <w:sz w:val="23"/>
          <w:szCs w:val="23"/>
        </w:rPr>
      </w:pPr>
      <w:r w:rsidRPr="000820EC">
        <w:rPr>
          <w:sz w:val="23"/>
          <w:szCs w:val="23"/>
        </w:rPr>
        <w:tab/>
      </w:r>
      <w:r w:rsidRPr="000820EC">
        <w:rPr>
          <w:b/>
          <w:sz w:val="23"/>
          <w:szCs w:val="23"/>
        </w:rPr>
        <w:t>_______</w:t>
      </w:r>
      <w:r w:rsidRPr="000820EC">
        <w:rPr>
          <w:b/>
          <w:i/>
          <w:sz w:val="23"/>
          <w:szCs w:val="23"/>
        </w:rPr>
        <w:t>euro</w:t>
      </w:r>
      <w:r w:rsidRPr="000820EC">
        <w:rPr>
          <w:b/>
          <w:sz w:val="23"/>
          <w:szCs w:val="23"/>
        </w:rPr>
        <w:t xml:space="preserve"> bez PVN __________</w:t>
      </w:r>
      <w:r w:rsidR="00135E7C" w:rsidRPr="000820EC">
        <w:rPr>
          <w:b/>
          <w:sz w:val="23"/>
          <w:szCs w:val="23"/>
        </w:rPr>
        <w:t xml:space="preserve"> </w:t>
      </w:r>
      <w:r w:rsidRPr="000820EC">
        <w:rPr>
          <w:b/>
          <w:sz w:val="23"/>
          <w:szCs w:val="23"/>
        </w:rPr>
        <w:t>(vārdiem)</w:t>
      </w:r>
      <w:r w:rsidR="00362974" w:rsidRPr="000820EC">
        <w:rPr>
          <w:b/>
          <w:sz w:val="23"/>
          <w:szCs w:val="23"/>
        </w:rPr>
        <w:t>;</w:t>
      </w:r>
    </w:p>
    <w:p w14:paraId="39C54C14" w14:textId="77777777" w:rsidR="004E705E" w:rsidRPr="000820EC"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630EE585" w14:textId="19D68462" w:rsidR="00836EAE" w:rsidRPr="00660752" w:rsidRDefault="00836EAE" w:rsidP="00836EAE">
      <w:pPr>
        <w:suppressAutoHyphens w:val="0"/>
        <w:ind w:left="2880"/>
        <w:jc w:val="right"/>
        <w:rPr>
          <w:b/>
          <w:sz w:val="20"/>
        </w:rPr>
      </w:pPr>
      <w:r>
        <w:rPr>
          <w:b/>
          <w:sz w:val="20"/>
        </w:rPr>
        <w:lastRenderedPageBreak/>
        <w:t>5</w:t>
      </w:r>
      <w:r w:rsidRPr="00660752">
        <w:rPr>
          <w:b/>
          <w:sz w:val="20"/>
        </w:rPr>
        <w:t xml:space="preserve">.Pielikums </w:t>
      </w:r>
      <w:r w:rsidRPr="00660752">
        <w:rPr>
          <w:sz w:val="20"/>
        </w:rPr>
        <w:t>nolikumam</w:t>
      </w:r>
      <w:r w:rsidRPr="00660752">
        <w:rPr>
          <w:b/>
          <w:sz w:val="20"/>
        </w:rPr>
        <w:t xml:space="preserve"> </w:t>
      </w:r>
    </w:p>
    <w:p w14:paraId="6726F986" w14:textId="4D8801FF" w:rsidR="001B7F44" w:rsidRPr="008C1E48" w:rsidRDefault="00836EAE" w:rsidP="00836EAE">
      <w:pPr>
        <w:pStyle w:val="Heading2"/>
        <w:rPr>
          <w:b w:val="0"/>
          <w:sz w:val="20"/>
          <w:szCs w:val="20"/>
        </w:rPr>
      </w:pPr>
      <w:r w:rsidRPr="00660752">
        <w:rPr>
          <w:b w:val="0"/>
          <w:bCs w:val="0"/>
          <w:sz w:val="20"/>
          <w:szCs w:val="20"/>
        </w:rPr>
        <w:t>L</w:t>
      </w:r>
      <w:r w:rsidRPr="00660752">
        <w:rPr>
          <w:b w:val="0"/>
          <w:bCs w:val="0"/>
          <w:sz w:val="20"/>
          <w:szCs w:val="20"/>
          <w:lang w:eastAsia="en-US"/>
        </w:rPr>
        <w:t>aivas, laivas dzinēju un laivas transportēšanas piekabes piegāde</w:t>
      </w:r>
      <w:r w:rsidRPr="00660752">
        <w:rPr>
          <w:b w:val="0"/>
          <w:bCs w:val="0"/>
          <w:sz w:val="20"/>
          <w:szCs w:val="20"/>
          <w:lang w:eastAsia="en-US"/>
        </w:rPr>
        <w:br/>
        <w:t xml:space="preserve"> Daugavpils pilsētas pašvaldības iestādei “Komunālās saimniecības pārvalde</w:t>
      </w:r>
      <w:r w:rsidRPr="00660752">
        <w:rPr>
          <w:b w:val="0"/>
          <w:bCs w:val="0"/>
          <w:sz w:val="20"/>
          <w:szCs w:val="20"/>
        </w:rPr>
        <w:t>”</w:t>
      </w:r>
      <w:r w:rsidRPr="00660752">
        <w:rPr>
          <w:b w:val="0"/>
          <w:bCs w:val="0"/>
          <w:sz w:val="20"/>
          <w:szCs w:val="20"/>
        </w:rPr>
        <w:br/>
        <w:t>Identifikācijas numurs DPD 2015/46</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76695DE2" w:rsidR="004914A0" w:rsidRPr="003821DF" w:rsidRDefault="004914A0" w:rsidP="004914A0">
      <w:pPr>
        <w:jc w:val="center"/>
        <w:rPr>
          <w:b/>
          <w:sz w:val="23"/>
          <w:szCs w:val="23"/>
        </w:rPr>
      </w:pPr>
      <w:r w:rsidRPr="003821DF">
        <w:rPr>
          <w:b/>
          <w:sz w:val="23"/>
          <w:szCs w:val="23"/>
        </w:rPr>
        <w:t xml:space="preserve">INFORMĀCIJA PAR </w:t>
      </w:r>
      <w:r w:rsidR="001572E8">
        <w:rPr>
          <w:b/>
          <w:sz w:val="23"/>
          <w:szCs w:val="23"/>
        </w:rPr>
        <w:t xml:space="preserve">IEPRIEKŠ </w:t>
      </w:r>
      <w:r w:rsidRPr="003821DF">
        <w:rPr>
          <w:b/>
          <w:sz w:val="23"/>
          <w:szCs w:val="23"/>
        </w:rPr>
        <w:t xml:space="preserve">VEIKTAJĀM </w:t>
      </w:r>
      <w:r w:rsidR="001572E8">
        <w:rPr>
          <w:b/>
          <w:sz w:val="23"/>
          <w:szCs w:val="23"/>
        </w:rPr>
        <w:t>LĪDZĪGĀM</w:t>
      </w:r>
      <w:r w:rsidRPr="003821DF">
        <w:rPr>
          <w:b/>
          <w:sz w:val="23"/>
          <w:szCs w:val="23"/>
        </w:rPr>
        <w:t xml:space="preserve">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4315E22A" w:rsidR="000B51BB" w:rsidRPr="003821DF" w:rsidRDefault="00F36F24" w:rsidP="000B51BB">
      <w:pPr>
        <w:rPr>
          <w:sz w:val="23"/>
          <w:szCs w:val="23"/>
        </w:rPr>
      </w:pPr>
      <w:r w:rsidRPr="003821DF">
        <w:rPr>
          <w:sz w:val="23"/>
          <w:szCs w:val="23"/>
        </w:rPr>
        <w:t xml:space="preserve">Daugavpilī, </w:t>
      </w:r>
      <w:r w:rsidR="000B51BB" w:rsidRPr="003821DF">
        <w:rPr>
          <w:sz w:val="23"/>
          <w:szCs w:val="23"/>
        </w:rPr>
        <w:t>2015. gada __</w:t>
      </w:r>
      <w:r w:rsidR="00A76A72" w:rsidRPr="003821DF">
        <w:rPr>
          <w:sz w:val="23"/>
          <w:szCs w:val="23"/>
        </w:rPr>
        <w:t>_</w:t>
      </w:r>
      <w:r w:rsidR="00072D02">
        <w:rPr>
          <w:sz w:val="23"/>
          <w:szCs w:val="23"/>
        </w:rPr>
        <w:t>.</w:t>
      </w:r>
      <w:r w:rsidR="000B51BB" w:rsidRPr="003821DF">
        <w:rPr>
          <w:sz w:val="23"/>
          <w:szCs w:val="23"/>
        </w:rPr>
        <w:t>_______________</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394"/>
        <w:gridCol w:w="1987"/>
        <w:gridCol w:w="1601"/>
        <w:gridCol w:w="1763"/>
      </w:tblGrid>
      <w:tr w:rsidR="004914A0" w:rsidRPr="003821DF" w14:paraId="69EBECEB" w14:textId="77777777" w:rsidTr="0066370C">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3394" w:type="dxa"/>
            <w:shd w:val="clear" w:color="auto" w:fill="auto"/>
            <w:vAlign w:val="center"/>
          </w:tcPr>
          <w:p w14:paraId="3A891454" w14:textId="36E3EEE4" w:rsidR="004914A0" w:rsidRPr="003821DF" w:rsidRDefault="004914A0" w:rsidP="0066370C">
            <w:pPr>
              <w:jc w:val="center"/>
              <w:rPr>
                <w:b/>
                <w:sz w:val="23"/>
                <w:szCs w:val="23"/>
              </w:rPr>
            </w:pPr>
            <w:r w:rsidRPr="003821DF">
              <w:rPr>
                <w:b/>
                <w:sz w:val="23"/>
                <w:szCs w:val="23"/>
              </w:rPr>
              <w:t xml:space="preserve">Informācija par </w:t>
            </w:r>
            <w:r w:rsidR="0066370C">
              <w:rPr>
                <w:b/>
                <w:sz w:val="23"/>
                <w:szCs w:val="23"/>
              </w:rPr>
              <w:t>Pasūtītāju (nosaukums, ko</w:t>
            </w:r>
            <w:r w:rsidRPr="003821DF">
              <w:rPr>
                <w:b/>
                <w:sz w:val="23"/>
                <w:szCs w:val="23"/>
              </w:rPr>
              <w:t>ntaktinformācija)</w:t>
            </w:r>
          </w:p>
        </w:tc>
        <w:tc>
          <w:tcPr>
            <w:tcW w:w="1987" w:type="dxa"/>
            <w:shd w:val="clear" w:color="auto" w:fill="auto"/>
            <w:vAlign w:val="center"/>
          </w:tcPr>
          <w:p w14:paraId="4F069C9C" w14:textId="28BBF5C5" w:rsidR="004914A0" w:rsidRPr="003821DF" w:rsidRDefault="00836EAE" w:rsidP="0066370C">
            <w:pPr>
              <w:jc w:val="center"/>
              <w:rPr>
                <w:b/>
                <w:sz w:val="23"/>
                <w:szCs w:val="23"/>
              </w:rPr>
            </w:pPr>
            <w:r>
              <w:rPr>
                <w:b/>
                <w:sz w:val="23"/>
                <w:szCs w:val="23"/>
              </w:rPr>
              <w:t>Piegādātās laivas un/vai laivu dzinēji</w:t>
            </w:r>
            <w:r w:rsidR="0066370C">
              <w:rPr>
                <w:b/>
                <w:sz w:val="23"/>
                <w:szCs w:val="23"/>
              </w:rPr>
              <w:t xml:space="preserve"> </w:t>
            </w:r>
          </w:p>
        </w:tc>
        <w:tc>
          <w:tcPr>
            <w:tcW w:w="1601" w:type="dxa"/>
            <w:shd w:val="clear" w:color="auto" w:fill="auto"/>
            <w:vAlign w:val="center"/>
          </w:tcPr>
          <w:p w14:paraId="4BB2EE9A" w14:textId="77777777" w:rsidR="004914A0" w:rsidRPr="003821DF" w:rsidRDefault="004914A0" w:rsidP="00970E8D">
            <w:pPr>
              <w:jc w:val="center"/>
              <w:rPr>
                <w:b/>
                <w:sz w:val="23"/>
                <w:szCs w:val="23"/>
              </w:rPr>
            </w:pPr>
            <w:r w:rsidRPr="003821DF">
              <w:rPr>
                <w:b/>
                <w:sz w:val="23"/>
                <w:szCs w:val="23"/>
              </w:rPr>
              <w:t>Piegādes summa EUR (bez PVN)</w:t>
            </w:r>
          </w:p>
        </w:tc>
        <w:tc>
          <w:tcPr>
            <w:tcW w:w="1763" w:type="dxa"/>
            <w:shd w:val="clear" w:color="auto" w:fill="auto"/>
            <w:vAlign w:val="center"/>
          </w:tcPr>
          <w:p w14:paraId="2A78734C" w14:textId="1A95FBC9" w:rsidR="004914A0" w:rsidRPr="003821DF" w:rsidRDefault="004914A0" w:rsidP="00970E8D">
            <w:pPr>
              <w:jc w:val="center"/>
              <w:rPr>
                <w:b/>
                <w:sz w:val="23"/>
                <w:szCs w:val="23"/>
              </w:rPr>
            </w:pPr>
            <w:r w:rsidRPr="003821DF">
              <w:rPr>
                <w:b/>
                <w:sz w:val="23"/>
                <w:szCs w:val="23"/>
              </w:rPr>
              <w:t>Piegādes periods</w:t>
            </w:r>
            <w:r w:rsidR="00D560F0" w:rsidRPr="003821DF">
              <w:rPr>
                <w:b/>
                <w:sz w:val="23"/>
                <w:szCs w:val="23"/>
              </w:rPr>
              <w:t xml:space="preserve"> vai datums</w:t>
            </w:r>
          </w:p>
        </w:tc>
      </w:tr>
      <w:tr w:rsidR="004914A0" w:rsidRPr="003821DF" w14:paraId="43C836FA" w14:textId="77777777" w:rsidTr="0066370C">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3394" w:type="dxa"/>
            <w:shd w:val="clear" w:color="auto" w:fill="auto"/>
            <w:vAlign w:val="center"/>
          </w:tcPr>
          <w:p w14:paraId="0DDC1081" w14:textId="77777777" w:rsidR="004914A0" w:rsidRPr="003821DF" w:rsidRDefault="004914A0" w:rsidP="00970E8D">
            <w:pPr>
              <w:jc w:val="center"/>
              <w:rPr>
                <w:sz w:val="23"/>
                <w:szCs w:val="23"/>
              </w:rPr>
            </w:pPr>
          </w:p>
        </w:tc>
        <w:tc>
          <w:tcPr>
            <w:tcW w:w="1987"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66370C">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3394" w:type="dxa"/>
            <w:shd w:val="clear" w:color="auto" w:fill="auto"/>
            <w:vAlign w:val="center"/>
          </w:tcPr>
          <w:p w14:paraId="4643BC3B" w14:textId="77777777" w:rsidR="004914A0" w:rsidRPr="003821DF" w:rsidRDefault="004914A0" w:rsidP="00970E8D">
            <w:pPr>
              <w:jc w:val="center"/>
              <w:rPr>
                <w:sz w:val="23"/>
                <w:szCs w:val="23"/>
              </w:rPr>
            </w:pPr>
          </w:p>
        </w:tc>
        <w:tc>
          <w:tcPr>
            <w:tcW w:w="1987"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2642C229" w14:textId="77777777" w:rsidR="005C280C" w:rsidRPr="003821DF" w:rsidRDefault="005C280C" w:rsidP="0066370C">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ACD410F" w14:textId="77777777" w:rsidR="007121F9" w:rsidRDefault="007121F9" w:rsidP="00F26F1F">
      <w:pPr>
        <w:pStyle w:val="ListParagraph"/>
        <w:suppressAutoHyphens w:val="0"/>
        <w:ind w:left="2880"/>
        <w:jc w:val="right"/>
        <w:rPr>
          <w:b/>
          <w:sz w:val="20"/>
        </w:rPr>
      </w:pPr>
    </w:p>
    <w:p w14:paraId="265CC259" w14:textId="77777777" w:rsidR="007121F9" w:rsidRDefault="007121F9">
      <w:pPr>
        <w:suppressAutoHyphens w:val="0"/>
        <w:rPr>
          <w:b/>
          <w:sz w:val="20"/>
        </w:rPr>
      </w:pPr>
      <w:r>
        <w:rPr>
          <w:b/>
          <w:sz w:val="20"/>
        </w:rPr>
        <w:br w:type="page"/>
      </w:r>
    </w:p>
    <w:p w14:paraId="0B4008B3" w14:textId="7BF7BE01" w:rsidR="006946F9" w:rsidRPr="00660752" w:rsidRDefault="006946F9" w:rsidP="006946F9">
      <w:pPr>
        <w:suppressAutoHyphens w:val="0"/>
        <w:ind w:left="2880"/>
        <w:jc w:val="right"/>
        <w:rPr>
          <w:b/>
          <w:sz w:val="20"/>
        </w:rPr>
      </w:pPr>
      <w:r>
        <w:rPr>
          <w:b/>
          <w:sz w:val="20"/>
        </w:rPr>
        <w:lastRenderedPageBreak/>
        <w:t>6</w:t>
      </w:r>
      <w:r w:rsidRPr="00660752">
        <w:rPr>
          <w:b/>
          <w:sz w:val="20"/>
        </w:rPr>
        <w:t xml:space="preserve">.Pielikums </w:t>
      </w:r>
      <w:r w:rsidRPr="00660752">
        <w:rPr>
          <w:sz w:val="20"/>
        </w:rPr>
        <w:t>nolikumam</w:t>
      </w:r>
      <w:r w:rsidRPr="00660752">
        <w:rPr>
          <w:b/>
          <w:sz w:val="20"/>
        </w:rPr>
        <w:t xml:space="preserve"> </w:t>
      </w:r>
    </w:p>
    <w:p w14:paraId="0828631F" w14:textId="329A7626" w:rsidR="00F26F1F" w:rsidRPr="008C1E48" w:rsidRDefault="006946F9" w:rsidP="006946F9">
      <w:pPr>
        <w:pStyle w:val="Heading2"/>
        <w:rPr>
          <w:b w:val="0"/>
          <w:sz w:val="20"/>
          <w:szCs w:val="20"/>
        </w:rPr>
      </w:pPr>
      <w:r w:rsidRPr="00660752">
        <w:rPr>
          <w:b w:val="0"/>
          <w:bCs w:val="0"/>
          <w:sz w:val="20"/>
          <w:szCs w:val="20"/>
        </w:rPr>
        <w:t>L</w:t>
      </w:r>
      <w:r w:rsidRPr="00660752">
        <w:rPr>
          <w:b w:val="0"/>
          <w:bCs w:val="0"/>
          <w:sz w:val="20"/>
          <w:szCs w:val="20"/>
          <w:lang w:eastAsia="en-US"/>
        </w:rPr>
        <w:t>aivas, laivas dzinēju un laivas transportēšanas piekabes piegāde</w:t>
      </w:r>
      <w:r w:rsidRPr="00660752">
        <w:rPr>
          <w:b w:val="0"/>
          <w:bCs w:val="0"/>
          <w:sz w:val="20"/>
          <w:szCs w:val="20"/>
          <w:lang w:eastAsia="en-US"/>
        </w:rPr>
        <w:br/>
        <w:t xml:space="preserve"> Daugavpils pilsētas pašvaldības iestādei “Komunālās saimniecības pārvalde</w:t>
      </w:r>
      <w:r w:rsidRPr="00660752">
        <w:rPr>
          <w:b w:val="0"/>
          <w:bCs w:val="0"/>
          <w:sz w:val="20"/>
          <w:szCs w:val="20"/>
        </w:rPr>
        <w:t>”</w:t>
      </w:r>
      <w:r w:rsidRPr="00660752">
        <w:rPr>
          <w:b w:val="0"/>
          <w:bCs w:val="0"/>
          <w:sz w:val="20"/>
          <w:szCs w:val="20"/>
        </w:rPr>
        <w:br/>
        <w:t>Identifikācijas numurs DPD 2015/46</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5DB4E4B" w14:textId="77777777" w:rsidR="003057B5" w:rsidRPr="003057B5" w:rsidRDefault="003057B5" w:rsidP="003057B5">
      <w:pPr>
        <w:spacing w:after="80"/>
        <w:jc w:val="center"/>
        <w:rPr>
          <w:b/>
          <w:sz w:val="23"/>
          <w:szCs w:val="23"/>
        </w:rPr>
      </w:pPr>
      <w:r w:rsidRPr="003057B5">
        <w:rPr>
          <w:rFonts w:ascii="Times New Roman Bold" w:hAnsi="Times New Roman Bold"/>
          <w:b/>
          <w:caps/>
          <w:sz w:val="23"/>
          <w:szCs w:val="23"/>
        </w:rPr>
        <w:t>Piegādes</w:t>
      </w:r>
      <w:r w:rsidRPr="003057B5">
        <w:rPr>
          <w:b/>
          <w:sz w:val="23"/>
          <w:szCs w:val="23"/>
        </w:rPr>
        <w:t xml:space="preserve"> LĪGUMS</w:t>
      </w:r>
    </w:p>
    <w:p w14:paraId="79577D57" w14:textId="77777777" w:rsidR="003057B5" w:rsidRPr="003057B5"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3057B5" w14:paraId="3EF068E7" w14:textId="77777777" w:rsidTr="003E1D4D">
        <w:tc>
          <w:tcPr>
            <w:tcW w:w="4595" w:type="dxa"/>
          </w:tcPr>
          <w:p w14:paraId="2C707A9A" w14:textId="77777777" w:rsidR="003057B5" w:rsidRPr="003057B5" w:rsidRDefault="003057B5" w:rsidP="003057B5">
            <w:pPr>
              <w:spacing w:after="80"/>
              <w:ind w:right="95"/>
              <w:rPr>
                <w:sz w:val="23"/>
                <w:szCs w:val="23"/>
              </w:rPr>
            </w:pPr>
            <w:r w:rsidRPr="003057B5">
              <w:rPr>
                <w:sz w:val="23"/>
                <w:szCs w:val="23"/>
              </w:rPr>
              <w:t>__________</w:t>
            </w:r>
          </w:p>
        </w:tc>
        <w:tc>
          <w:tcPr>
            <w:tcW w:w="4302" w:type="dxa"/>
          </w:tcPr>
          <w:p w14:paraId="721C337E" w14:textId="77777777" w:rsidR="003057B5" w:rsidRPr="003057B5" w:rsidRDefault="003057B5" w:rsidP="003057B5">
            <w:pPr>
              <w:spacing w:after="80"/>
              <w:ind w:left="567" w:right="95"/>
              <w:jc w:val="right"/>
              <w:rPr>
                <w:sz w:val="23"/>
                <w:szCs w:val="23"/>
              </w:rPr>
            </w:pPr>
            <w:r w:rsidRPr="003057B5">
              <w:rPr>
                <w:sz w:val="23"/>
                <w:szCs w:val="23"/>
              </w:rPr>
              <w:t>2015.gada ____._____________</w:t>
            </w:r>
          </w:p>
        </w:tc>
      </w:tr>
    </w:tbl>
    <w:p w14:paraId="27F530C6" w14:textId="77777777" w:rsidR="003057B5" w:rsidRPr="003057B5" w:rsidRDefault="003057B5" w:rsidP="003057B5">
      <w:pPr>
        <w:spacing w:after="80"/>
        <w:ind w:left="567" w:right="95"/>
        <w:jc w:val="center"/>
        <w:rPr>
          <w:sz w:val="23"/>
          <w:szCs w:val="23"/>
        </w:rPr>
      </w:pPr>
    </w:p>
    <w:p w14:paraId="045CE104" w14:textId="45938B83" w:rsidR="003057B5" w:rsidRPr="003057B5" w:rsidRDefault="003057B5" w:rsidP="003057B5">
      <w:pPr>
        <w:suppressAutoHyphens w:val="0"/>
        <w:spacing w:after="80"/>
        <w:ind w:right="95"/>
        <w:jc w:val="both"/>
        <w:rPr>
          <w:sz w:val="23"/>
          <w:szCs w:val="23"/>
        </w:rPr>
      </w:pPr>
      <w:r w:rsidRPr="003057B5">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 Nr.____ iepirkumā „L</w:t>
      </w:r>
      <w:r w:rsidRPr="003057B5">
        <w:rPr>
          <w:sz w:val="23"/>
          <w:szCs w:val="23"/>
          <w:lang w:eastAsia="en-US"/>
        </w:rPr>
        <w:t>aivas, laivas dzinēju un laivas transportēšanas piekabes piegāde</w:t>
      </w:r>
      <w:r>
        <w:rPr>
          <w:sz w:val="23"/>
          <w:szCs w:val="23"/>
          <w:lang w:eastAsia="en-US"/>
        </w:rPr>
        <w:t xml:space="preserve"> </w:t>
      </w:r>
      <w:r w:rsidRPr="003057B5">
        <w:rPr>
          <w:sz w:val="23"/>
          <w:szCs w:val="23"/>
          <w:lang w:eastAsia="en-US"/>
        </w:rPr>
        <w:t>Daugavpils pilsētas pašvaldības iestādei “Komunālās saimniecības pārvalde</w:t>
      </w:r>
      <w:r w:rsidRPr="003057B5">
        <w:rPr>
          <w:sz w:val="23"/>
          <w:szCs w:val="23"/>
        </w:rPr>
        <w:t>””, iepirkuma identifikācijas Nr.</w:t>
      </w:r>
      <w:r w:rsidR="00DF14F1">
        <w:rPr>
          <w:sz w:val="23"/>
          <w:szCs w:val="23"/>
        </w:rPr>
        <w:t xml:space="preserve">DPD </w:t>
      </w:r>
      <w:r w:rsidRPr="003057B5">
        <w:rPr>
          <w:sz w:val="23"/>
          <w:szCs w:val="23"/>
        </w:rPr>
        <w:t>2015/</w:t>
      </w:r>
      <w:r>
        <w:rPr>
          <w:sz w:val="23"/>
          <w:szCs w:val="23"/>
        </w:rPr>
        <w:t>46</w:t>
      </w:r>
      <w:r w:rsidRPr="003057B5">
        <w:rPr>
          <w:sz w:val="23"/>
          <w:szCs w:val="23"/>
        </w:rPr>
        <w:t>, noslēdz šādu līgumu, (turpmāk – Līgums):</w:t>
      </w:r>
    </w:p>
    <w:p w14:paraId="7A311C0F" w14:textId="77777777" w:rsidR="003057B5" w:rsidRPr="003057B5" w:rsidRDefault="003057B5" w:rsidP="003057B5">
      <w:pPr>
        <w:spacing w:before="240" w:after="240"/>
        <w:ind w:right="96"/>
        <w:jc w:val="center"/>
        <w:rPr>
          <w:b/>
          <w:sz w:val="23"/>
          <w:szCs w:val="23"/>
        </w:rPr>
      </w:pPr>
      <w:r w:rsidRPr="003057B5">
        <w:rPr>
          <w:b/>
          <w:sz w:val="23"/>
          <w:szCs w:val="23"/>
        </w:rPr>
        <w:t>I. Līguma priekšmets un īpašuma tiesības</w:t>
      </w:r>
    </w:p>
    <w:p w14:paraId="490E61D6" w14:textId="1EDACF31" w:rsidR="003057B5" w:rsidRPr="003057B5" w:rsidRDefault="003057B5" w:rsidP="003057B5">
      <w:pPr>
        <w:numPr>
          <w:ilvl w:val="0"/>
          <w:numId w:val="32"/>
        </w:numPr>
        <w:spacing w:after="80"/>
        <w:ind w:left="284"/>
        <w:jc w:val="both"/>
        <w:rPr>
          <w:sz w:val="23"/>
          <w:szCs w:val="23"/>
        </w:rPr>
      </w:pPr>
      <w:r w:rsidRPr="003057B5">
        <w:rPr>
          <w:sz w:val="23"/>
          <w:szCs w:val="23"/>
        </w:rPr>
        <w:t xml:space="preserve">Piegādātājs piegādā un pārdod, bet Pasūtītājs pērk un pieņem </w:t>
      </w:r>
      <w:r w:rsidRPr="003057B5">
        <w:rPr>
          <w:b/>
          <w:sz w:val="23"/>
          <w:szCs w:val="23"/>
        </w:rPr>
        <w:t xml:space="preserve">jaunu </w:t>
      </w:r>
      <w:r>
        <w:rPr>
          <w:b/>
          <w:sz w:val="23"/>
          <w:szCs w:val="23"/>
        </w:rPr>
        <w:t>laivu, divus laivas dzinējus un vienu laivas transportēšanas piekabi (turpmāk – Prece)</w:t>
      </w:r>
      <w:r w:rsidRPr="003057B5">
        <w:rPr>
          <w:sz w:val="23"/>
          <w:szCs w:val="23"/>
        </w:rPr>
        <w:t>, kas noteikt</w:t>
      </w:r>
      <w:r>
        <w:rPr>
          <w:sz w:val="23"/>
          <w:szCs w:val="23"/>
        </w:rPr>
        <w:t>a</w:t>
      </w:r>
      <w:r w:rsidRPr="003057B5">
        <w:rPr>
          <w:sz w:val="23"/>
          <w:szCs w:val="23"/>
        </w:rPr>
        <w:t xml:space="preserve"> pretendenta iepirkumam iesniegtajā tehniskajā piedāvājumā, kas ir līguma neatņemama sastāvdaļa (Pielikums). </w:t>
      </w:r>
    </w:p>
    <w:p w14:paraId="47CC2848" w14:textId="04CBC365" w:rsidR="003057B5" w:rsidRPr="003057B5" w:rsidRDefault="00270A43" w:rsidP="003057B5">
      <w:pPr>
        <w:numPr>
          <w:ilvl w:val="0"/>
          <w:numId w:val="32"/>
        </w:numPr>
        <w:spacing w:after="80"/>
        <w:ind w:left="284"/>
        <w:jc w:val="both"/>
        <w:rPr>
          <w:sz w:val="23"/>
          <w:szCs w:val="23"/>
        </w:rPr>
      </w:pPr>
      <w:r>
        <w:rPr>
          <w:sz w:val="23"/>
          <w:szCs w:val="23"/>
        </w:rPr>
        <w:t xml:space="preserve">Piegādātājs piegādā </w:t>
      </w:r>
      <w:r w:rsidR="009F0BE6">
        <w:rPr>
          <w:sz w:val="23"/>
          <w:szCs w:val="23"/>
        </w:rPr>
        <w:t>P</w:t>
      </w:r>
      <w:r>
        <w:rPr>
          <w:sz w:val="23"/>
          <w:szCs w:val="23"/>
        </w:rPr>
        <w:t>rec</w:t>
      </w:r>
      <w:r w:rsidR="009F0BE6">
        <w:rPr>
          <w:sz w:val="23"/>
          <w:szCs w:val="23"/>
        </w:rPr>
        <w:t>i</w:t>
      </w:r>
      <w:r>
        <w:rPr>
          <w:sz w:val="23"/>
          <w:szCs w:val="23"/>
        </w:rPr>
        <w:t xml:space="preserve"> pēc adreses</w:t>
      </w:r>
      <w:r w:rsidR="00020665">
        <w:rPr>
          <w:sz w:val="23"/>
          <w:szCs w:val="23"/>
        </w:rPr>
        <w:t>:</w:t>
      </w:r>
      <w:r>
        <w:rPr>
          <w:sz w:val="23"/>
          <w:szCs w:val="23"/>
        </w:rPr>
        <w:t xml:space="preserve"> </w:t>
      </w:r>
      <w:r w:rsidR="007071DF" w:rsidRPr="00020665">
        <w:rPr>
          <w:b/>
          <w:sz w:val="23"/>
          <w:szCs w:val="23"/>
        </w:rPr>
        <w:t>Saules iela 5a, Daugavpils</w:t>
      </w:r>
      <w:r w:rsidR="003057B5" w:rsidRPr="003057B5">
        <w:rPr>
          <w:sz w:val="23"/>
          <w:szCs w:val="23"/>
        </w:rPr>
        <w:t>.</w:t>
      </w:r>
    </w:p>
    <w:p w14:paraId="7E322E51" w14:textId="0E2DF5CF" w:rsidR="003057B5" w:rsidRPr="003057B5" w:rsidRDefault="006E7193" w:rsidP="003057B5">
      <w:pPr>
        <w:numPr>
          <w:ilvl w:val="0"/>
          <w:numId w:val="32"/>
        </w:numPr>
        <w:spacing w:after="80"/>
        <w:ind w:left="284"/>
        <w:jc w:val="both"/>
        <w:rPr>
          <w:sz w:val="23"/>
          <w:szCs w:val="23"/>
        </w:rPr>
      </w:pPr>
      <w:r>
        <w:rPr>
          <w:sz w:val="23"/>
          <w:szCs w:val="23"/>
        </w:rPr>
        <w:t>Preces</w:t>
      </w:r>
      <w:r w:rsidR="003057B5" w:rsidRPr="003057B5">
        <w:rPr>
          <w:sz w:val="23"/>
          <w:szCs w:val="23"/>
        </w:rPr>
        <w:t xml:space="preserve"> piegādes un reģistrācijas termiņš uz Pasūtītāja vārda – ne vēlāk kā </w:t>
      </w:r>
      <w:r w:rsidR="009F0BE6">
        <w:rPr>
          <w:b/>
          <w:sz w:val="23"/>
          <w:szCs w:val="23"/>
        </w:rPr>
        <w:t>1 (viena)</w:t>
      </w:r>
      <w:r w:rsidR="003057B5" w:rsidRPr="003057B5">
        <w:rPr>
          <w:b/>
          <w:sz w:val="23"/>
          <w:szCs w:val="23"/>
        </w:rPr>
        <w:t xml:space="preserve"> mēneš</w:t>
      </w:r>
      <w:r w:rsidR="009F0BE6">
        <w:rPr>
          <w:b/>
          <w:sz w:val="23"/>
          <w:szCs w:val="23"/>
        </w:rPr>
        <w:t>a</w:t>
      </w:r>
      <w:r w:rsidR="003057B5" w:rsidRPr="003057B5">
        <w:rPr>
          <w:sz w:val="23"/>
          <w:szCs w:val="23"/>
        </w:rPr>
        <w:t xml:space="preserve"> laikā no līguma spēkā stāšanās dienas.</w:t>
      </w:r>
    </w:p>
    <w:p w14:paraId="6627C34C" w14:textId="77777777" w:rsidR="003057B5" w:rsidRPr="003057B5" w:rsidRDefault="003057B5" w:rsidP="003057B5">
      <w:pPr>
        <w:spacing w:before="240" w:after="240"/>
        <w:ind w:left="-74"/>
        <w:jc w:val="center"/>
        <w:rPr>
          <w:b/>
          <w:sz w:val="23"/>
          <w:szCs w:val="23"/>
        </w:rPr>
      </w:pPr>
      <w:r w:rsidRPr="003057B5">
        <w:rPr>
          <w:b/>
          <w:sz w:val="23"/>
          <w:szCs w:val="23"/>
        </w:rPr>
        <w:t>II. Līguma summa un samaksas kārtība</w:t>
      </w:r>
    </w:p>
    <w:p w14:paraId="1E7C2DC7" w14:textId="3A0D8301" w:rsidR="003057B5" w:rsidRPr="003057B5" w:rsidRDefault="003057B5" w:rsidP="003057B5">
      <w:pPr>
        <w:numPr>
          <w:ilvl w:val="0"/>
          <w:numId w:val="32"/>
        </w:numPr>
        <w:spacing w:after="80"/>
        <w:ind w:left="284"/>
        <w:jc w:val="both"/>
        <w:rPr>
          <w:sz w:val="23"/>
          <w:szCs w:val="23"/>
        </w:rPr>
      </w:pPr>
      <w:r w:rsidRPr="003057B5">
        <w:rPr>
          <w:sz w:val="23"/>
          <w:szCs w:val="23"/>
        </w:rPr>
        <w:t xml:space="preserve">Līguma summa par Līgumā noteikto </w:t>
      </w:r>
      <w:r w:rsidR="006E7193">
        <w:rPr>
          <w:sz w:val="23"/>
          <w:szCs w:val="23"/>
        </w:rPr>
        <w:t>Preci</w:t>
      </w:r>
      <w:r w:rsidRPr="003057B5">
        <w:rPr>
          <w:sz w:val="23"/>
          <w:szCs w:val="23"/>
        </w:rPr>
        <w:t xml:space="preserve"> tiek noteikta EUR _______ (_____________) apmērā bez PVN, PVN 21 %  sastāda EUR __ (_________________), kopā ar PVN EUR _______ (_____________). Līguma summā ir iekļautas visas izmaksas, kas saistītas ar </w:t>
      </w:r>
      <w:r w:rsidR="006E7193">
        <w:rPr>
          <w:sz w:val="23"/>
          <w:szCs w:val="23"/>
        </w:rPr>
        <w:t>Preces</w:t>
      </w:r>
      <w:r w:rsidRPr="003057B5">
        <w:rPr>
          <w:sz w:val="23"/>
          <w:szCs w:val="23"/>
        </w:rPr>
        <w:t xml:space="preserve"> piegādi un reģistrāciju uz Pasūtītāja vārda.</w:t>
      </w:r>
    </w:p>
    <w:p w14:paraId="1CF4E5BD" w14:textId="1A88C629" w:rsidR="003057B5" w:rsidRPr="003057B5" w:rsidRDefault="003057B5" w:rsidP="003057B5">
      <w:pPr>
        <w:numPr>
          <w:ilvl w:val="0"/>
          <w:numId w:val="32"/>
        </w:numPr>
        <w:spacing w:after="80"/>
        <w:ind w:left="284"/>
        <w:jc w:val="both"/>
        <w:rPr>
          <w:sz w:val="23"/>
          <w:szCs w:val="23"/>
        </w:rPr>
      </w:pPr>
      <w:r w:rsidRPr="003057B5">
        <w:rPr>
          <w:sz w:val="23"/>
          <w:szCs w:val="23"/>
        </w:rPr>
        <w:t xml:space="preserve">Līguma 4.punktā noteikto Līguma summu Pasūtītājs samaksā Piegādātājam </w:t>
      </w:r>
      <w:r w:rsidRPr="003057B5">
        <w:rPr>
          <w:b/>
          <w:sz w:val="23"/>
          <w:szCs w:val="23"/>
        </w:rPr>
        <w:t>10 (desmit) dienu</w:t>
      </w:r>
      <w:r w:rsidRPr="003057B5">
        <w:rPr>
          <w:sz w:val="23"/>
          <w:szCs w:val="23"/>
        </w:rPr>
        <w:t xml:space="preserve"> laikā, skaitot no dienas, kad Puses ir parakstījušas Līguma 8.punktā noteikto </w:t>
      </w:r>
      <w:r w:rsidR="006E7193">
        <w:rPr>
          <w:sz w:val="23"/>
          <w:szCs w:val="23"/>
        </w:rPr>
        <w:t>Pre</w:t>
      </w:r>
      <w:r w:rsidR="00B91710">
        <w:rPr>
          <w:sz w:val="23"/>
          <w:szCs w:val="23"/>
        </w:rPr>
        <w:t>ces</w:t>
      </w:r>
      <w:r w:rsidRPr="003057B5">
        <w:rPr>
          <w:sz w:val="23"/>
          <w:szCs w:val="23"/>
        </w:rPr>
        <w:t xml:space="preserve"> pieņemšanas – nodošanas aktu. </w:t>
      </w:r>
    </w:p>
    <w:p w14:paraId="7A1E5135" w14:textId="6D1AA2B9" w:rsidR="003057B5" w:rsidRPr="003057B5" w:rsidRDefault="003057B5" w:rsidP="003057B5">
      <w:pPr>
        <w:numPr>
          <w:ilvl w:val="0"/>
          <w:numId w:val="32"/>
        </w:numPr>
        <w:spacing w:after="80"/>
        <w:ind w:left="284"/>
        <w:jc w:val="both"/>
        <w:rPr>
          <w:sz w:val="23"/>
          <w:szCs w:val="23"/>
        </w:rPr>
      </w:pPr>
      <w:r w:rsidRPr="003057B5">
        <w:rPr>
          <w:sz w:val="23"/>
          <w:szCs w:val="23"/>
        </w:rPr>
        <w:t xml:space="preserve">Pasūtītājs Līgumā noteikto maksājumu par </w:t>
      </w:r>
      <w:r w:rsidR="006E7193">
        <w:rPr>
          <w:sz w:val="23"/>
          <w:szCs w:val="23"/>
        </w:rPr>
        <w:t>Preci</w:t>
      </w:r>
      <w:r w:rsidRPr="003057B5">
        <w:rPr>
          <w:sz w:val="23"/>
          <w:szCs w:val="23"/>
        </w:rPr>
        <w:t xml:space="preserve"> un tā</w:t>
      </w:r>
      <w:r w:rsidR="009F0BE6">
        <w:rPr>
          <w:sz w:val="23"/>
          <w:szCs w:val="23"/>
        </w:rPr>
        <w:t>s</w:t>
      </w:r>
      <w:r w:rsidRPr="003057B5">
        <w:rPr>
          <w:sz w:val="23"/>
          <w:szCs w:val="23"/>
        </w:rPr>
        <w:t xml:space="preserve"> piegādi veic ar pārskaitījumu uz Piegādātāja norādīto bankas norēķinu kontu.</w:t>
      </w:r>
    </w:p>
    <w:p w14:paraId="781E5E61" w14:textId="77777777" w:rsidR="003057B5" w:rsidRPr="003057B5" w:rsidRDefault="003057B5" w:rsidP="003057B5">
      <w:pPr>
        <w:numPr>
          <w:ilvl w:val="0"/>
          <w:numId w:val="32"/>
        </w:numPr>
        <w:spacing w:after="80"/>
        <w:ind w:left="284"/>
        <w:jc w:val="both"/>
        <w:rPr>
          <w:sz w:val="23"/>
          <w:szCs w:val="23"/>
        </w:rPr>
      </w:pPr>
      <w:r w:rsidRPr="003057B5">
        <w:rPr>
          <w:sz w:val="23"/>
          <w:szCs w:val="23"/>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14:paraId="4017A075" w14:textId="74329B95" w:rsidR="003057B5" w:rsidRPr="003057B5" w:rsidRDefault="003057B5" w:rsidP="003057B5">
      <w:pPr>
        <w:numPr>
          <w:ilvl w:val="0"/>
          <w:numId w:val="32"/>
        </w:numPr>
        <w:spacing w:after="80"/>
        <w:ind w:left="284"/>
        <w:jc w:val="both"/>
        <w:rPr>
          <w:sz w:val="23"/>
          <w:szCs w:val="23"/>
        </w:rPr>
      </w:pPr>
      <w:r w:rsidRPr="003057B5">
        <w:rPr>
          <w:sz w:val="23"/>
          <w:szCs w:val="23"/>
        </w:rPr>
        <w:t xml:space="preserve">Īpašuma tiesības uz </w:t>
      </w:r>
      <w:r w:rsidR="006E7193">
        <w:rPr>
          <w:sz w:val="23"/>
          <w:szCs w:val="23"/>
        </w:rPr>
        <w:t>Preci</w:t>
      </w:r>
      <w:r w:rsidRPr="003057B5">
        <w:rPr>
          <w:sz w:val="23"/>
          <w:szCs w:val="23"/>
        </w:rPr>
        <w:t xml:space="preserve"> pāriet Pasūtītājam ar brīdi, kad Puses parakstījušas nodošanas – pieņemšanas aktu, kurš tiek parakstīts pēc </w:t>
      </w:r>
      <w:r w:rsidR="006E7193">
        <w:rPr>
          <w:sz w:val="23"/>
          <w:szCs w:val="23"/>
        </w:rPr>
        <w:t>Preces</w:t>
      </w:r>
      <w:r w:rsidRPr="003057B5">
        <w:rPr>
          <w:sz w:val="23"/>
          <w:szCs w:val="23"/>
        </w:rPr>
        <w:t xml:space="preserve"> piegādes ar nosacījumu, ka </w:t>
      </w:r>
      <w:r w:rsidR="009F0BE6">
        <w:rPr>
          <w:sz w:val="23"/>
          <w:szCs w:val="23"/>
        </w:rPr>
        <w:t>Prece</w:t>
      </w:r>
      <w:r w:rsidRPr="003057B5">
        <w:rPr>
          <w:sz w:val="23"/>
          <w:szCs w:val="23"/>
        </w:rPr>
        <w:t xml:space="preserve"> ir reģistrēt</w:t>
      </w:r>
      <w:r w:rsidR="009F0BE6">
        <w:rPr>
          <w:sz w:val="23"/>
          <w:szCs w:val="23"/>
        </w:rPr>
        <w:t>a</w:t>
      </w:r>
      <w:r w:rsidRPr="003057B5">
        <w:rPr>
          <w:sz w:val="23"/>
          <w:szCs w:val="23"/>
        </w:rPr>
        <w:t xml:space="preserve"> CSDD uz Pasūtītāja vārda. Nodošanas – pieņemšanas aktā ir jānorāda </w:t>
      </w:r>
      <w:r w:rsidR="006E7193">
        <w:rPr>
          <w:sz w:val="23"/>
          <w:szCs w:val="23"/>
        </w:rPr>
        <w:t>Preces</w:t>
      </w:r>
      <w:r w:rsidRPr="003057B5">
        <w:rPr>
          <w:sz w:val="23"/>
          <w:szCs w:val="23"/>
        </w:rPr>
        <w:t xml:space="preserve"> komplektācija, visi Pasūtītājam nododamie </w:t>
      </w:r>
      <w:r w:rsidR="006E7193">
        <w:rPr>
          <w:sz w:val="23"/>
          <w:szCs w:val="23"/>
        </w:rPr>
        <w:t>Preces</w:t>
      </w:r>
      <w:r w:rsidRPr="003057B5">
        <w:rPr>
          <w:sz w:val="23"/>
          <w:szCs w:val="23"/>
        </w:rPr>
        <w:t xml:space="preserve"> dokumentu nosaukumi, </w:t>
      </w:r>
      <w:r w:rsidR="006E7193">
        <w:rPr>
          <w:sz w:val="23"/>
          <w:szCs w:val="23"/>
        </w:rPr>
        <w:t>Preces</w:t>
      </w:r>
      <w:r w:rsidRPr="003057B5">
        <w:rPr>
          <w:sz w:val="23"/>
          <w:szCs w:val="23"/>
        </w:rPr>
        <w:t xml:space="preserve"> pieņemšanas laikā </w:t>
      </w:r>
      <w:r w:rsidRPr="003057B5">
        <w:rPr>
          <w:sz w:val="23"/>
          <w:szCs w:val="23"/>
        </w:rPr>
        <w:lastRenderedPageBreak/>
        <w:t>konstatētie defekti, ja tādi tiek konstatēti, kā arī termiņš un kārtība, kādā Piegādātājam jālikvidē konstatētie defekti.</w:t>
      </w:r>
    </w:p>
    <w:p w14:paraId="65736DA9" w14:textId="2C79B12C" w:rsidR="003057B5" w:rsidRPr="003057B5" w:rsidRDefault="003057B5" w:rsidP="003057B5">
      <w:pPr>
        <w:numPr>
          <w:ilvl w:val="0"/>
          <w:numId w:val="32"/>
        </w:numPr>
        <w:spacing w:after="80"/>
        <w:ind w:left="284"/>
        <w:jc w:val="both"/>
        <w:rPr>
          <w:sz w:val="23"/>
          <w:szCs w:val="23"/>
        </w:rPr>
      </w:pPr>
      <w:r w:rsidRPr="003057B5">
        <w:rPr>
          <w:sz w:val="23"/>
          <w:szCs w:val="23"/>
        </w:rPr>
        <w:t xml:space="preserve">Visas ar </w:t>
      </w:r>
      <w:r w:rsidR="006E7193">
        <w:rPr>
          <w:sz w:val="23"/>
          <w:szCs w:val="23"/>
        </w:rPr>
        <w:t>Preces</w:t>
      </w:r>
      <w:r w:rsidRPr="003057B5">
        <w:rPr>
          <w:sz w:val="23"/>
          <w:szCs w:val="23"/>
        </w:rPr>
        <w:t xml:space="preserve"> nodošanu saistītās tehniskās un juridiskās darbības līdz </w:t>
      </w:r>
      <w:r w:rsidR="006E7193">
        <w:rPr>
          <w:sz w:val="23"/>
          <w:szCs w:val="23"/>
        </w:rPr>
        <w:t>Preces</w:t>
      </w:r>
      <w:r w:rsidRPr="003057B5">
        <w:rPr>
          <w:sz w:val="23"/>
          <w:szCs w:val="23"/>
        </w:rPr>
        <w:t xml:space="preserve"> nodošanas dienai veic Piegādātājs, sedzot v</w:t>
      </w:r>
      <w:r w:rsidR="006E7193">
        <w:rPr>
          <w:sz w:val="23"/>
          <w:szCs w:val="23"/>
        </w:rPr>
        <w:t xml:space="preserve">isus ar to saistītos izdevumus. </w:t>
      </w:r>
    </w:p>
    <w:p w14:paraId="1842DF56" w14:textId="3BA6757A" w:rsidR="003057B5" w:rsidRPr="003057B5" w:rsidRDefault="006E7193" w:rsidP="003057B5">
      <w:pPr>
        <w:numPr>
          <w:ilvl w:val="0"/>
          <w:numId w:val="32"/>
        </w:numPr>
        <w:spacing w:after="80"/>
        <w:ind w:left="284"/>
        <w:jc w:val="both"/>
        <w:rPr>
          <w:sz w:val="23"/>
          <w:szCs w:val="23"/>
        </w:rPr>
      </w:pPr>
      <w:r>
        <w:rPr>
          <w:sz w:val="23"/>
          <w:szCs w:val="23"/>
        </w:rPr>
        <w:t>Preces</w:t>
      </w:r>
      <w:r w:rsidR="003057B5" w:rsidRPr="003057B5">
        <w:rPr>
          <w:sz w:val="23"/>
          <w:szCs w:val="23"/>
        </w:rPr>
        <w:t xml:space="preserve"> īpašuma tiesības, nejaušas iznīcināšanas draudi un paaugstinātas bīstamības avota īpašnieka atbildība pāriet Pasūtītājam brīdī, kad Pasūtītājs paraksta </w:t>
      </w:r>
      <w:r>
        <w:rPr>
          <w:sz w:val="23"/>
          <w:szCs w:val="23"/>
        </w:rPr>
        <w:t>Preces</w:t>
      </w:r>
      <w:r w:rsidR="003057B5" w:rsidRPr="003057B5">
        <w:rPr>
          <w:sz w:val="23"/>
          <w:szCs w:val="23"/>
        </w:rPr>
        <w:t xml:space="preserve"> pieņemšanas – nodošanas aktu.</w:t>
      </w:r>
    </w:p>
    <w:p w14:paraId="587EB225" w14:textId="77777777" w:rsidR="003057B5" w:rsidRPr="003057B5" w:rsidRDefault="003057B5" w:rsidP="003057B5">
      <w:pPr>
        <w:spacing w:after="240"/>
        <w:ind w:left="-74"/>
        <w:jc w:val="center"/>
        <w:rPr>
          <w:b/>
          <w:sz w:val="23"/>
          <w:szCs w:val="23"/>
        </w:rPr>
      </w:pPr>
      <w:r w:rsidRPr="003057B5">
        <w:rPr>
          <w:b/>
          <w:sz w:val="23"/>
          <w:szCs w:val="23"/>
        </w:rPr>
        <w:t>III. Garantijas</w:t>
      </w:r>
    </w:p>
    <w:p w14:paraId="0F850F5C" w14:textId="3699AE98" w:rsidR="003057B5" w:rsidRDefault="003057B5" w:rsidP="003057B5">
      <w:pPr>
        <w:numPr>
          <w:ilvl w:val="0"/>
          <w:numId w:val="32"/>
        </w:numPr>
        <w:spacing w:after="80"/>
        <w:ind w:left="284"/>
        <w:jc w:val="both"/>
        <w:rPr>
          <w:sz w:val="23"/>
          <w:szCs w:val="23"/>
        </w:rPr>
      </w:pPr>
      <w:r w:rsidRPr="003057B5">
        <w:rPr>
          <w:sz w:val="23"/>
          <w:szCs w:val="23"/>
        </w:rPr>
        <w:t>Pie</w:t>
      </w:r>
      <w:r w:rsidR="006E7193">
        <w:rPr>
          <w:sz w:val="23"/>
          <w:szCs w:val="23"/>
        </w:rPr>
        <w:t>gādātājs garantē, ka piegādātā</w:t>
      </w:r>
      <w:r w:rsidRPr="003057B5">
        <w:rPr>
          <w:sz w:val="23"/>
          <w:szCs w:val="23"/>
        </w:rPr>
        <w:t xml:space="preserve"> </w:t>
      </w:r>
      <w:r w:rsidR="006E7193">
        <w:rPr>
          <w:sz w:val="23"/>
          <w:szCs w:val="23"/>
        </w:rPr>
        <w:t>Prece</w:t>
      </w:r>
      <w:r w:rsidRPr="003057B5">
        <w:rPr>
          <w:sz w:val="23"/>
          <w:szCs w:val="23"/>
        </w:rPr>
        <w:t xml:space="preserve"> atbilst </w:t>
      </w:r>
      <w:r w:rsidR="006E7193">
        <w:rPr>
          <w:sz w:val="23"/>
          <w:szCs w:val="23"/>
        </w:rPr>
        <w:t>Preces</w:t>
      </w:r>
      <w:r w:rsidRPr="003057B5">
        <w:rPr>
          <w:sz w:val="23"/>
          <w:szCs w:val="23"/>
        </w:rPr>
        <w:t xml:space="preserve"> ražotāja noteiktajiem tehniskajiem standartiem, Līguma un tā pielikumu nosacījumiem un visiem Latvijas Republikas spēkā esošo normatīvo aktu noteikumiem, kas attiecas uz </w:t>
      </w:r>
      <w:r w:rsidR="006E7193">
        <w:rPr>
          <w:sz w:val="23"/>
          <w:szCs w:val="23"/>
        </w:rPr>
        <w:t>Preci</w:t>
      </w:r>
      <w:r w:rsidRPr="003057B5">
        <w:rPr>
          <w:sz w:val="23"/>
          <w:szCs w:val="23"/>
        </w:rPr>
        <w:t xml:space="preserve">. </w:t>
      </w:r>
    </w:p>
    <w:p w14:paraId="56775DDB" w14:textId="10903BF9" w:rsidR="00E2596E" w:rsidRPr="003057B5" w:rsidRDefault="00E2596E" w:rsidP="003057B5">
      <w:pPr>
        <w:numPr>
          <w:ilvl w:val="0"/>
          <w:numId w:val="32"/>
        </w:numPr>
        <w:spacing w:after="80"/>
        <w:ind w:left="284"/>
        <w:jc w:val="both"/>
        <w:rPr>
          <w:sz w:val="23"/>
          <w:szCs w:val="23"/>
        </w:rPr>
      </w:pPr>
      <w:r w:rsidRPr="003057B5">
        <w:rPr>
          <w:sz w:val="23"/>
          <w:szCs w:val="23"/>
        </w:rPr>
        <w:t>Pie</w:t>
      </w:r>
      <w:r>
        <w:rPr>
          <w:sz w:val="23"/>
          <w:szCs w:val="23"/>
        </w:rPr>
        <w:t xml:space="preserve">gādātājs garantē, ka Prece ir </w:t>
      </w:r>
      <w:r w:rsidRPr="003B74AF">
        <w:rPr>
          <w:sz w:val="23"/>
          <w:szCs w:val="23"/>
          <w:lang w:eastAsia="en-US"/>
        </w:rPr>
        <w:t>sertificēta Eiropa</w:t>
      </w:r>
      <w:r>
        <w:rPr>
          <w:sz w:val="23"/>
          <w:szCs w:val="23"/>
          <w:lang w:eastAsia="en-US"/>
        </w:rPr>
        <w:t>s Savienībā, iepriekš nelietota, tajā nav</w:t>
      </w:r>
      <w:r w:rsidRPr="003B74AF">
        <w:rPr>
          <w:sz w:val="23"/>
          <w:szCs w:val="23"/>
          <w:lang w:eastAsia="en-US"/>
        </w:rPr>
        <w:t xml:space="preserve"> </w:t>
      </w:r>
      <w:r>
        <w:rPr>
          <w:sz w:val="23"/>
          <w:szCs w:val="23"/>
          <w:lang w:eastAsia="en-US"/>
        </w:rPr>
        <w:t>iebūvēta iepriekš lietota</w:t>
      </w:r>
      <w:r w:rsidRPr="003B74AF">
        <w:rPr>
          <w:sz w:val="23"/>
          <w:szCs w:val="23"/>
          <w:lang w:eastAsia="en-US"/>
        </w:rPr>
        <w:t xml:space="preserve"> vai atjaunota</w:t>
      </w:r>
      <w:r>
        <w:rPr>
          <w:sz w:val="23"/>
          <w:szCs w:val="23"/>
          <w:lang w:eastAsia="en-US"/>
        </w:rPr>
        <w:t xml:space="preserve"> komponente.</w:t>
      </w:r>
    </w:p>
    <w:p w14:paraId="7EAAEEB2" w14:textId="0B73AF69" w:rsidR="003057B5" w:rsidRPr="003057B5" w:rsidRDefault="003057B5" w:rsidP="003057B5">
      <w:pPr>
        <w:numPr>
          <w:ilvl w:val="0"/>
          <w:numId w:val="32"/>
        </w:numPr>
        <w:spacing w:after="80"/>
        <w:ind w:left="284"/>
        <w:jc w:val="both"/>
        <w:rPr>
          <w:sz w:val="23"/>
          <w:szCs w:val="23"/>
        </w:rPr>
      </w:pPr>
      <w:r w:rsidRPr="003057B5">
        <w:rPr>
          <w:sz w:val="23"/>
          <w:szCs w:val="23"/>
        </w:rPr>
        <w:t xml:space="preserve">Piegādātājs, atbilstoši ražotāja nosacījumiem, nodrošina </w:t>
      </w:r>
      <w:r w:rsidR="006E7193">
        <w:rPr>
          <w:sz w:val="23"/>
          <w:szCs w:val="23"/>
        </w:rPr>
        <w:t>Preces</w:t>
      </w:r>
      <w:r w:rsidR="00E2596E">
        <w:rPr>
          <w:sz w:val="23"/>
          <w:szCs w:val="23"/>
        </w:rPr>
        <w:t xml:space="preserve"> </w:t>
      </w:r>
      <w:r w:rsidR="00E2596E" w:rsidRPr="00E2596E">
        <w:rPr>
          <w:b/>
          <w:sz w:val="23"/>
          <w:szCs w:val="23"/>
        </w:rPr>
        <w:t>3 (trīs) gadu</w:t>
      </w:r>
      <w:r w:rsidRPr="003057B5">
        <w:rPr>
          <w:sz w:val="23"/>
          <w:szCs w:val="23"/>
        </w:rPr>
        <w:t xml:space="preserve"> garantij</w:t>
      </w:r>
      <w:r w:rsidR="00E2596E">
        <w:rPr>
          <w:sz w:val="23"/>
          <w:szCs w:val="23"/>
        </w:rPr>
        <w:t>u</w:t>
      </w:r>
      <w:r w:rsidRPr="003057B5">
        <w:rPr>
          <w:sz w:val="23"/>
          <w:szCs w:val="23"/>
        </w:rPr>
        <w:t xml:space="preserve">. Garantijas termiņš sāk tecēt no dienas, kad Puses ir parakstījušas </w:t>
      </w:r>
      <w:r w:rsidR="006E7193">
        <w:rPr>
          <w:sz w:val="23"/>
          <w:szCs w:val="23"/>
        </w:rPr>
        <w:t>Preces</w:t>
      </w:r>
      <w:r w:rsidRPr="003057B5">
        <w:rPr>
          <w:sz w:val="23"/>
          <w:szCs w:val="23"/>
        </w:rPr>
        <w:t xml:space="preserve"> pieņemšanas-nodošanas aktu. </w:t>
      </w:r>
    </w:p>
    <w:p w14:paraId="7E941E4B" w14:textId="69422B90" w:rsidR="003057B5" w:rsidRPr="003057B5" w:rsidRDefault="003057B5" w:rsidP="003057B5">
      <w:pPr>
        <w:numPr>
          <w:ilvl w:val="0"/>
          <w:numId w:val="32"/>
        </w:numPr>
        <w:spacing w:after="80"/>
        <w:ind w:left="284"/>
        <w:jc w:val="both"/>
        <w:rPr>
          <w:sz w:val="23"/>
          <w:szCs w:val="23"/>
        </w:rPr>
      </w:pPr>
      <w:r w:rsidRPr="003057B5">
        <w:rPr>
          <w:sz w:val="23"/>
          <w:szCs w:val="23"/>
        </w:rPr>
        <w:t xml:space="preserve">Ja garantijas termiņa laikā </w:t>
      </w:r>
      <w:r w:rsidR="006E7193">
        <w:rPr>
          <w:sz w:val="23"/>
          <w:szCs w:val="23"/>
        </w:rPr>
        <w:t>Preces</w:t>
      </w:r>
      <w:r w:rsidRPr="003057B5">
        <w:rPr>
          <w:sz w:val="23"/>
          <w:szCs w:val="23"/>
        </w:rPr>
        <w:t xml:space="preserve"> ražotāja vainas dēļ rodas bojājums, kura novēršanai nepieciešamais laiks pārsniedz tekošo darba dienu, Piegādātājam uz remonta laiku jānodrošina Pasūtītājam iespēja bez maksas lietot attiecīgās klases līdzvērtīgu </w:t>
      </w:r>
      <w:r w:rsidR="006E7193">
        <w:rPr>
          <w:sz w:val="23"/>
          <w:szCs w:val="23"/>
        </w:rPr>
        <w:t>Preci</w:t>
      </w:r>
      <w:r w:rsidRPr="003057B5">
        <w:rPr>
          <w:sz w:val="23"/>
          <w:szCs w:val="23"/>
        </w:rPr>
        <w:t xml:space="preserve">. </w:t>
      </w:r>
    </w:p>
    <w:p w14:paraId="135B185D" w14:textId="77777777" w:rsidR="003057B5" w:rsidRPr="003057B5" w:rsidRDefault="003057B5" w:rsidP="003057B5">
      <w:pPr>
        <w:spacing w:before="240" w:after="240"/>
        <w:ind w:left="-74"/>
        <w:jc w:val="center"/>
        <w:rPr>
          <w:b/>
          <w:sz w:val="23"/>
          <w:szCs w:val="23"/>
        </w:rPr>
      </w:pPr>
      <w:r w:rsidRPr="003057B5">
        <w:rPr>
          <w:b/>
          <w:sz w:val="23"/>
          <w:szCs w:val="23"/>
        </w:rPr>
        <w:t>IV. Pasūtītāja tiesības un pienākumi</w:t>
      </w:r>
    </w:p>
    <w:p w14:paraId="28C257AB" w14:textId="77777777" w:rsidR="003057B5" w:rsidRPr="003057B5" w:rsidRDefault="003057B5" w:rsidP="003057B5">
      <w:pPr>
        <w:numPr>
          <w:ilvl w:val="0"/>
          <w:numId w:val="32"/>
        </w:numPr>
        <w:spacing w:after="80"/>
        <w:ind w:left="284"/>
        <w:jc w:val="both"/>
        <w:rPr>
          <w:sz w:val="23"/>
          <w:szCs w:val="23"/>
        </w:rPr>
      </w:pPr>
      <w:r w:rsidRPr="003057B5">
        <w:rPr>
          <w:sz w:val="23"/>
          <w:szCs w:val="23"/>
        </w:rPr>
        <w:t>Pasūtītājam ir šādas tiesības:</w:t>
      </w:r>
    </w:p>
    <w:p w14:paraId="42A9F138" w14:textId="2C470188" w:rsidR="003057B5" w:rsidRPr="003057B5" w:rsidRDefault="003057B5" w:rsidP="003057B5">
      <w:pPr>
        <w:numPr>
          <w:ilvl w:val="1"/>
          <w:numId w:val="32"/>
        </w:numPr>
        <w:spacing w:after="80"/>
        <w:ind w:left="851" w:hanging="567"/>
        <w:jc w:val="both"/>
        <w:rPr>
          <w:sz w:val="23"/>
          <w:szCs w:val="23"/>
        </w:rPr>
      </w:pPr>
      <w:r w:rsidRPr="003057B5">
        <w:rPr>
          <w:sz w:val="23"/>
          <w:szCs w:val="23"/>
        </w:rPr>
        <w:t xml:space="preserve">Iegūt </w:t>
      </w:r>
      <w:r w:rsidR="006E7193">
        <w:rPr>
          <w:sz w:val="23"/>
          <w:szCs w:val="23"/>
        </w:rPr>
        <w:t>Preci</w:t>
      </w:r>
      <w:r w:rsidRPr="003057B5">
        <w:rPr>
          <w:sz w:val="23"/>
          <w:szCs w:val="23"/>
        </w:rPr>
        <w:t xml:space="preserve"> savā īpašumā un valdījumā pēc nodošanas – pieņemšanas akta parakstīšanas;</w:t>
      </w:r>
    </w:p>
    <w:p w14:paraId="0C97D0BB" w14:textId="31F351FE" w:rsidR="003057B5" w:rsidRPr="003057B5" w:rsidRDefault="003057B5" w:rsidP="003057B5">
      <w:pPr>
        <w:numPr>
          <w:ilvl w:val="1"/>
          <w:numId w:val="32"/>
        </w:numPr>
        <w:spacing w:after="80"/>
        <w:ind w:left="851" w:hanging="567"/>
        <w:jc w:val="both"/>
        <w:rPr>
          <w:sz w:val="23"/>
          <w:szCs w:val="23"/>
        </w:rPr>
      </w:pPr>
      <w:r w:rsidRPr="003057B5">
        <w:rPr>
          <w:sz w:val="23"/>
          <w:szCs w:val="23"/>
        </w:rPr>
        <w:t xml:space="preserve">Saņemt </w:t>
      </w:r>
      <w:r w:rsidR="006E7193">
        <w:rPr>
          <w:sz w:val="23"/>
          <w:szCs w:val="23"/>
        </w:rPr>
        <w:t>Preces</w:t>
      </w:r>
      <w:r w:rsidRPr="003057B5">
        <w:rPr>
          <w:sz w:val="23"/>
          <w:szCs w:val="23"/>
        </w:rPr>
        <w:t xml:space="preserve"> apkop</w:t>
      </w:r>
      <w:r w:rsidR="0068240F">
        <w:rPr>
          <w:sz w:val="23"/>
          <w:szCs w:val="23"/>
        </w:rPr>
        <w:t>i un remontu</w:t>
      </w:r>
      <w:r w:rsidR="002A06A6">
        <w:rPr>
          <w:sz w:val="23"/>
          <w:szCs w:val="23"/>
        </w:rPr>
        <w:t xml:space="preserve"> Latvijas Republikas teritorijā</w:t>
      </w:r>
      <w:bookmarkStart w:id="15" w:name="_GoBack"/>
      <w:bookmarkEnd w:id="15"/>
      <w:r w:rsidRPr="003057B5">
        <w:rPr>
          <w:sz w:val="23"/>
          <w:szCs w:val="23"/>
        </w:rPr>
        <w:t xml:space="preserve"> saskaņā ar Līguma un ražotāja noteikumiem;</w:t>
      </w:r>
    </w:p>
    <w:p w14:paraId="372F522D" w14:textId="77777777" w:rsidR="003057B5" w:rsidRPr="003057B5" w:rsidRDefault="003057B5" w:rsidP="003057B5">
      <w:pPr>
        <w:numPr>
          <w:ilvl w:val="1"/>
          <w:numId w:val="32"/>
        </w:numPr>
        <w:spacing w:after="80"/>
        <w:ind w:left="851" w:hanging="567"/>
        <w:jc w:val="both"/>
        <w:rPr>
          <w:sz w:val="23"/>
          <w:szCs w:val="23"/>
        </w:rPr>
      </w:pPr>
      <w:r w:rsidRPr="003057B5">
        <w:rPr>
          <w:sz w:val="23"/>
          <w:szCs w:val="23"/>
        </w:rPr>
        <w:t>Saņemt no Piegādātāja līgumsodu par piegādes kavējumu Līgumā noteiktajos termiņos;</w:t>
      </w:r>
    </w:p>
    <w:p w14:paraId="2D7063B0" w14:textId="51E92BC2" w:rsidR="003057B5" w:rsidRPr="003057B5" w:rsidRDefault="003057B5" w:rsidP="003057B5">
      <w:pPr>
        <w:numPr>
          <w:ilvl w:val="1"/>
          <w:numId w:val="32"/>
        </w:numPr>
        <w:spacing w:after="80"/>
        <w:ind w:left="851" w:hanging="567"/>
        <w:jc w:val="both"/>
        <w:rPr>
          <w:sz w:val="23"/>
          <w:szCs w:val="23"/>
        </w:rPr>
      </w:pPr>
      <w:r w:rsidRPr="003057B5">
        <w:rPr>
          <w:sz w:val="23"/>
          <w:szCs w:val="23"/>
        </w:rPr>
        <w:t xml:space="preserve">Pieņemot </w:t>
      </w:r>
      <w:r w:rsidR="006E7193">
        <w:rPr>
          <w:sz w:val="23"/>
          <w:szCs w:val="23"/>
        </w:rPr>
        <w:t>Preci</w:t>
      </w:r>
      <w:r w:rsidRPr="003057B5">
        <w:rPr>
          <w:sz w:val="23"/>
          <w:szCs w:val="23"/>
        </w:rPr>
        <w:t xml:space="preserve"> no Piegādātāja:</w:t>
      </w:r>
    </w:p>
    <w:p w14:paraId="4BAD1A86" w14:textId="394A4883" w:rsidR="003057B5" w:rsidRPr="003057B5" w:rsidRDefault="003057B5" w:rsidP="003057B5">
      <w:pPr>
        <w:numPr>
          <w:ilvl w:val="2"/>
          <w:numId w:val="32"/>
        </w:numPr>
        <w:spacing w:after="80"/>
        <w:ind w:left="1276" w:hanging="709"/>
        <w:jc w:val="both"/>
        <w:rPr>
          <w:sz w:val="23"/>
          <w:szCs w:val="23"/>
        </w:rPr>
      </w:pPr>
      <w:r w:rsidRPr="003057B5">
        <w:rPr>
          <w:sz w:val="23"/>
          <w:szCs w:val="23"/>
        </w:rPr>
        <w:t xml:space="preserve">pārbaudīt </w:t>
      </w:r>
      <w:r w:rsidR="006E7193">
        <w:rPr>
          <w:sz w:val="23"/>
          <w:szCs w:val="23"/>
        </w:rPr>
        <w:t>Preces</w:t>
      </w:r>
      <w:r w:rsidRPr="003057B5">
        <w:rPr>
          <w:sz w:val="23"/>
          <w:szCs w:val="23"/>
        </w:rPr>
        <w:t xml:space="preserve"> atbilstību visām tehniskajā piedāvājumā minētajām prasībām;</w:t>
      </w:r>
    </w:p>
    <w:p w14:paraId="4ADF5A60" w14:textId="13563952" w:rsidR="003057B5" w:rsidRPr="003057B5" w:rsidRDefault="003057B5" w:rsidP="003057B5">
      <w:pPr>
        <w:numPr>
          <w:ilvl w:val="2"/>
          <w:numId w:val="32"/>
        </w:numPr>
        <w:spacing w:after="80"/>
        <w:ind w:left="1276" w:hanging="709"/>
        <w:jc w:val="both"/>
        <w:rPr>
          <w:sz w:val="23"/>
          <w:szCs w:val="23"/>
        </w:rPr>
      </w:pPr>
      <w:r w:rsidRPr="003057B5">
        <w:rPr>
          <w:sz w:val="23"/>
          <w:szCs w:val="23"/>
        </w:rPr>
        <w:t xml:space="preserve">pārbaudīt </w:t>
      </w:r>
      <w:r w:rsidR="006E7193">
        <w:rPr>
          <w:sz w:val="23"/>
          <w:szCs w:val="23"/>
        </w:rPr>
        <w:t>Preces</w:t>
      </w:r>
      <w:r w:rsidRPr="003057B5">
        <w:rPr>
          <w:sz w:val="23"/>
          <w:szCs w:val="23"/>
        </w:rPr>
        <w:t xml:space="preserve"> dokumentācijas pilnīgumu un derīgumu, ražotāja un Piegādātāja garantijas nosacījumus;</w:t>
      </w:r>
    </w:p>
    <w:p w14:paraId="759AEA97" w14:textId="77777777" w:rsidR="003057B5" w:rsidRPr="003057B5" w:rsidRDefault="003057B5" w:rsidP="003057B5">
      <w:pPr>
        <w:numPr>
          <w:ilvl w:val="2"/>
          <w:numId w:val="32"/>
        </w:numPr>
        <w:spacing w:after="80"/>
        <w:ind w:left="1276" w:hanging="709"/>
        <w:jc w:val="both"/>
        <w:rPr>
          <w:sz w:val="23"/>
          <w:szCs w:val="23"/>
        </w:rPr>
      </w:pPr>
      <w:r w:rsidRPr="003057B5">
        <w:rPr>
          <w:sz w:val="23"/>
          <w:szCs w:val="23"/>
        </w:rPr>
        <w:t>norādīt konstatētos trūkumus pieņemšanas – nodošanas aktā un pieprasīt Piegādātājam tos novērst;</w:t>
      </w:r>
    </w:p>
    <w:p w14:paraId="53269B44" w14:textId="3DC2C1DD" w:rsidR="003057B5" w:rsidRPr="003057B5" w:rsidRDefault="003057B5" w:rsidP="003057B5">
      <w:pPr>
        <w:numPr>
          <w:ilvl w:val="2"/>
          <w:numId w:val="32"/>
        </w:numPr>
        <w:spacing w:after="80"/>
        <w:ind w:left="1276" w:hanging="709"/>
        <w:jc w:val="both"/>
        <w:rPr>
          <w:sz w:val="23"/>
          <w:szCs w:val="23"/>
        </w:rPr>
      </w:pPr>
      <w:r w:rsidRPr="003057B5">
        <w:rPr>
          <w:sz w:val="23"/>
          <w:szCs w:val="23"/>
        </w:rPr>
        <w:t xml:space="preserve">saņemt </w:t>
      </w:r>
      <w:r w:rsidR="006E7193">
        <w:rPr>
          <w:sz w:val="23"/>
          <w:szCs w:val="23"/>
        </w:rPr>
        <w:t>Preces</w:t>
      </w:r>
      <w:r w:rsidRPr="003057B5">
        <w:rPr>
          <w:sz w:val="23"/>
          <w:szCs w:val="23"/>
        </w:rPr>
        <w:t xml:space="preserve"> tehnisko dokumentāciju un citu ar </w:t>
      </w:r>
      <w:r w:rsidR="006E7193">
        <w:rPr>
          <w:sz w:val="23"/>
          <w:szCs w:val="23"/>
        </w:rPr>
        <w:t>Preci</w:t>
      </w:r>
      <w:r w:rsidRPr="003057B5">
        <w:rPr>
          <w:sz w:val="23"/>
          <w:szCs w:val="23"/>
        </w:rPr>
        <w:t xml:space="preserve"> saistīto dokumentāciju – reģistrācijas apliecību, servisa grāmatiņu, garantijas noteikumus latviešu valodā;</w:t>
      </w:r>
    </w:p>
    <w:p w14:paraId="0B1F55A6" w14:textId="6AF76E95" w:rsidR="003057B5" w:rsidRPr="003057B5" w:rsidRDefault="003057B5" w:rsidP="003057B5">
      <w:pPr>
        <w:numPr>
          <w:ilvl w:val="2"/>
          <w:numId w:val="32"/>
        </w:numPr>
        <w:spacing w:after="80"/>
        <w:ind w:left="1276" w:hanging="709"/>
        <w:jc w:val="both"/>
        <w:rPr>
          <w:sz w:val="23"/>
          <w:szCs w:val="23"/>
        </w:rPr>
      </w:pPr>
      <w:r w:rsidRPr="003057B5">
        <w:rPr>
          <w:sz w:val="23"/>
          <w:szCs w:val="23"/>
        </w:rPr>
        <w:t xml:space="preserve">pieaicināt speciālistus un ekspertus </w:t>
      </w:r>
      <w:r w:rsidR="006E7193">
        <w:rPr>
          <w:sz w:val="23"/>
          <w:szCs w:val="23"/>
        </w:rPr>
        <w:t>Preces</w:t>
      </w:r>
      <w:r w:rsidRPr="003057B5">
        <w:rPr>
          <w:sz w:val="23"/>
          <w:szCs w:val="23"/>
        </w:rPr>
        <w:t xml:space="preserve"> apskatei, tehniskā stāvokļa novērtēšanai, kā arī lūgt un saņemt ekspertu atzinumus par </w:t>
      </w:r>
      <w:r w:rsidR="006E7193">
        <w:rPr>
          <w:sz w:val="23"/>
          <w:szCs w:val="23"/>
        </w:rPr>
        <w:t>Preces</w:t>
      </w:r>
      <w:r w:rsidRPr="003057B5">
        <w:rPr>
          <w:sz w:val="23"/>
          <w:szCs w:val="23"/>
        </w:rPr>
        <w:t xml:space="preserve"> tehnisko stāvokli un iesniegt šos atzinumus Piegādātājam.</w:t>
      </w:r>
    </w:p>
    <w:p w14:paraId="4C2581E4" w14:textId="77777777" w:rsidR="003057B5" w:rsidRPr="003057B5" w:rsidRDefault="003057B5" w:rsidP="003057B5">
      <w:pPr>
        <w:numPr>
          <w:ilvl w:val="0"/>
          <w:numId w:val="32"/>
        </w:numPr>
        <w:tabs>
          <w:tab w:val="left" w:pos="993"/>
        </w:tabs>
        <w:spacing w:after="80"/>
        <w:jc w:val="both"/>
        <w:rPr>
          <w:sz w:val="23"/>
          <w:szCs w:val="23"/>
        </w:rPr>
      </w:pPr>
      <w:r w:rsidRPr="003057B5">
        <w:rPr>
          <w:sz w:val="23"/>
          <w:szCs w:val="23"/>
        </w:rPr>
        <w:t>Pasūtītājam ir šādi pienākumi:</w:t>
      </w:r>
    </w:p>
    <w:p w14:paraId="55F4F7B2" w14:textId="121548A5" w:rsidR="003057B5" w:rsidRPr="003057B5" w:rsidRDefault="003057B5" w:rsidP="003057B5">
      <w:pPr>
        <w:numPr>
          <w:ilvl w:val="2"/>
          <w:numId w:val="32"/>
        </w:numPr>
        <w:spacing w:after="80"/>
        <w:ind w:left="1276" w:hanging="709"/>
        <w:jc w:val="both"/>
        <w:rPr>
          <w:sz w:val="23"/>
          <w:szCs w:val="23"/>
        </w:rPr>
      </w:pPr>
      <w:r w:rsidRPr="003057B5">
        <w:rPr>
          <w:sz w:val="23"/>
          <w:szCs w:val="23"/>
        </w:rPr>
        <w:t xml:space="preserve">Līgumā noteiktajā termiņā un apmērā samaksāt Piegādātājam par piegādāto </w:t>
      </w:r>
      <w:r w:rsidR="006E7193">
        <w:rPr>
          <w:sz w:val="23"/>
          <w:szCs w:val="23"/>
        </w:rPr>
        <w:t>Preci</w:t>
      </w:r>
      <w:r w:rsidRPr="003057B5">
        <w:rPr>
          <w:sz w:val="23"/>
          <w:szCs w:val="23"/>
        </w:rPr>
        <w:t>;</w:t>
      </w:r>
    </w:p>
    <w:p w14:paraId="31CF48C6" w14:textId="2A1F54BF" w:rsidR="003057B5" w:rsidRPr="003057B5" w:rsidRDefault="003057B5" w:rsidP="003057B5">
      <w:pPr>
        <w:numPr>
          <w:ilvl w:val="2"/>
          <w:numId w:val="32"/>
        </w:numPr>
        <w:spacing w:after="80"/>
        <w:ind w:left="1276" w:hanging="709"/>
        <w:jc w:val="both"/>
        <w:rPr>
          <w:sz w:val="23"/>
          <w:szCs w:val="23"/>
        </w:rPr>
      </w:pPr>
      <w:r w:rsidRPr="003057B5">
        <w:rPr>
          <w:sz w:val="23"/>
          <w:szCs w:val="23"/>
        </w:rPr>
        <w:t xml:space="preserve">Pieņemt no Piegādātāja saskaņā ar Līguma noteikumiem piegādāto </w:t>
      </w:r>
      <w:r w:rsidR="006E7193">
        <w:rPr>
          <w:sz w:val="23"/>
          <w:szCs w:val="23"/>
        </w:rPr>
        <w:t>Preci</w:t>
      </w:r>
      <w:r w:rsidRPr="003057B5">
        <w:rPr>
          <w:sz w:val="23"/>
          <w:szCs w:val="23"/>
        </w:rPr>
        <w:t>;</w:t>
      </w:r>
    </w:p>
    <w:p w14:paraId="21D8578E" w14:textId="7F5ABB84" w:rsidR="003057B5" w:rsidRPr="003057B5" w:rsidRDefault="003057B5" w:rsidP="003057B5">
      <w:pPr>
        <w:numPr>
          <w:ilvl w:val="2"/>
          <w:numId w:val="32"/>
        </w:numPr>
        <w:spacing w:after="80"/>
        <w:ind w:left="1276" w:hanging="709"/>
        <w:jc w:val="both"/>
        <w:rPr>
          <w:sz w:val="23"/>
          <w:szCs w:val="23"/>
        </w:rPr>
      </w:pPr>
      <w:r w:rsidRPr="003057B5">
        <w:rPr>
          <w:sz w:val="23"/>
          <w:szCs w:val="23"/>
        </w:rPr>
        <w:t xml:space="preserve">Lietot </w:t>
      </w:r>
      <w:r w:rsidR="006E7193">
        <w:rPr>
          <w:sz w:val="23"/>
          <w:szCs w:val="23"/>
        </w:rPr>
        <w:t>Preci</w:t>
      </w:r>
      <w:r w:rsidRPr="003057B5">
        <w:rPr>
          <w:sz w:val="23"/>
          <w:szCs w:val="23"/>
        </w:rPr>
        <w:t xml:space="preserve"> atbilstoši tehniskajā dokumentācijā noteiktajiem mērķiem, ievērojot ražotāja un Piegādātāja prasības attiecībā uz </w:t>
      </w:r>
      <w:r w:rsidR="006E7193">
        <w:rPr>
          <w:sz w:val="23"/>
          <w:szCs w:val="23"/>
        </w:rPr>
        <w:t>Preces</w:t>
      </w:r>
      <w:r w:rsidRPr="003057B5">
        <w:rPr>
          <w:sz w:val="23"/>
          <w:szCs w:val="23"/>
        </w:rPr>
        <w:t xml:space="preserve"> tehnisko apkopi, darbību un lietošanu;</w:t>
      </w:r>
    </w:p>
    <w:p w14:paraId="03A3AEF1" w14:textId="77777777" w:rsidR="003057B5" w:rsidRPr="003057B5" w:rsidRDefault="003057B5" w:rsidP="003057B5">
      <w:pPr>
        <w:numPr>
          <w:ilvl w:val="2"/>
          <w:numId w:val="32"/>
        </w:numPr>
        <w:spacing w:after="80"/>
        <w:ind w:left="1276" w:hanging="709"/>
        <w:jc w:val="both"/>
        <w:rPr>
          <w:sz w:val="23"/>
          <w:szCs w:val="23"/>
        </w:rPr>
      </w:pPr>
      <w:r w:rsidRPr="003057B5">
        <w:rPr>
          <w:sz w:val="23"/>
          <w:szCs w:val="23"/>
        </w:rPr>
        <w:t>5 dienu laikā informēt Piegādātāju par būtiskiem notikumiem, kas varētu ietekmēt Līgumā noteikto Piegādātāja saistību izpildi un paziņot par veicamajiem pasākumiem un līdzekļiem šo saistību izpildes kontekstā.</w:t>
      </w:r>
    </w:p>
    <w:p w14:paraId="40508323" w14:textId="77777777" w:rsidR="003057B5" w:rsidRPr="003057B5" w:rsidRDefault="003057B5" w:rsidP="003057B5">
      <w:pPr>
        <w:spacing w:before="240" w:after="240"/>
        <w:jc w:val="center"/>
        <w:rPr>
          <w:b/>
          <w:sz w:val="23"/>
          <w:szCs w:val="23"/>
        </w:rPr>
      </w:pPr>
      <w:r w:rsidRPr="003057B5">
        <w:rPr>
          <w:b/>
          <w:sz w:val="23"/>
          <w:szCs w:val="23"/>
        </w:rPr>
        <w:lastRenderedPageBreak/>
        <w:t>V. Piegādātāja tiesības un pienākumi</w:t>
      </w:r>
    </w:p>
    <w:p w14:paraId="6BC3AD3B" w14:textId="77777777" w:rsidR="003057B5" w:rsidRPr="003057B5" w:rsidRDefault="003057B5" w:rsidP="003057B5">
      <w:pPr>
        <w:numPr>
          <w:ilvl w:val="0"/>
          <w:numId w:val="32"/>
        </w:numPr>
        <w:spacing w:after="80"/>
        <w:jc w:val="both"/>
        <w:rPr>
          <w:sz w:val="23"/>
          <w:szCs w:val="23"/>
        </w:rPr>
      </w:pPr>
      <w:r w:rsidRPr="003057B5">
        <w:rPr>
          <w:sz w:val="23"/>
          <w:szCs w:val="23"/>
        </w:rPr>
        <w:t>Piegādātājam ir šādas tiesības:</w:t>
      </w:r>
    </w:p>
    <w:p w14:paraId="4CD99044" w14:textId="77777777" w:rsidR="003057B5" w:rsidRPr="003057B5" w:rsidRDefault="003057B5" w:rsidP="003057B5">
      <w:pPr>
        <w:numPr>
          <w:ilvl w:val="1"/>
          <w:numId w:val="32"/>
        </w:numPr>
        <w:tabs>
          <w:tab w:val="left" w:pos="851"/>
        </w:tabs>
        <w:spacing w:after="80"/>
        <w:ind w:left="851" w:hanging="567"/>
        <w:jc w:val="both"/>
        <w:rPr>
          <w:sz w:val="23"/>
          <w:szCs w:val="23"/>
        </w:rPr>
      </w:pPr>
      <w:r w:rsidRPr="003057B5">
        <w:rPr>
          <w:sz w:val="23"/>
          <w:szCs w:val="23"/>
        </w:rPr>
        <w:t>Saņemt no Pasūtītāja samaksu saskaņā ar Līguma noteikumiem;</w:t>
      </w:r>
    </w:p>
    <w:p w14:paraId="00451915" w14:textId="77777777" w:rsidR="003057B5" w:rsidRPr="003057B5" w:rsidRDefault="003057B5" w:rsidP="003057B5">
      <w:pPr>
        <w:numPr>
          <w:ilvl w:val="1"/>
          <w:numId w:val="32"/>
        </w:numPr>
        <w:tabs>
          <w:tab w:val="left" w:pos="851"/>
        </w:tabs>
        <w:spacing w:after="80"/>
        <w:ind w:left="851" w:hanging="567"/>
        <w:jc w:val="both"/>
        <w:rPr>
          <w:sz w:val="23"/>
          <w:szCs w:val="23"/>
        </w:rPr>
      </w:pPr>
      <w:r w:rsidRPr="003057B5">
        <w:rPr>
          <w:sz w:val="23"/>
          <w:szCs w:val="23"/>
        </w:rPr>
        <w:t>Saņemt no Pasūtītāja līgumsodu par samaksas kavējumu Līgumā noteiktajos termiņos.</w:t>
      </w:r>
    </w:p>
    <w:p w14:paraId="75DFF991"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Piegādātājam ir šādi pienākumi:</w:t>
      </w:r>
    </w:p>
    <w:p w14:paraId="2C761FB2" w14:textId="23EF1FD7" w:rsidR="003057B5" w:rsidRPr="003057B5" w:rsidRDefault="003057B5" w:rsidP="003057B5">
      <w:pPr>
        <w:numPr>
          <w:ilvl w:val="1"/>
          <w:numId w:val="32"/>
        </w:numPr>
        <w:tabs>
          <w:tab w:val="left" w:pos="851"/>
        </w:tabs>
        <w:spacing w:after="80"/>
        <w:ind w:left="851" w:hanging="567"/>
        <w:jc w:val="both"/>
        <w:rPr>
          <w:sz w:val="23"/>
          <w:szCs w:val="23"/>
        </w:rPr>
      </w:pPr>
      <w:r w:rsidRPr="003057B5">
        <w:t>Nodrošināt Latvijas Republikas normatīvajos aktos noteiktajā kārtībā reģistrēt</w:t>
      </w:r>
      <w:r w:rsidR="00DF27BE">
        <w:t>as</w:t>
      </w:r>
      <w:r w:rsidRPr="003057B5">
        <w:t xml:space="preserve"> </w:t>
      </w:r>
      <w:r w:rsidR="006E7193">
        <w:t>Preces</w:t>
      </w:r>
      <w:r w:rsidRPr="003057B5">
        <w:t xml:space="preserve"> nodošanu Pasūtītajam ne vēlāk kā </w:t>
      </w:r>
      <w:r w:rsidR="00DF27BE">
        <w:rPr>
          <w:b/>
        </w:rPr>
        <w:t>1 (viena)</w:t>
      </w:r>
      <w:r w:rsidRPr="003057B5">
        <w:rPr>
          <w:b/>
        </w:rPr>
        <w:t xml:space="preserve"> mēneš</w:t>
      </w:r>
      <w:r w:rsidR="00DF27BE">
        <w:rPr>
          <w:b/>
        </w:rPr>
        <w:t>a</w:t>
      </w:r>
      <w:r w:rsidRPr="003057B5">
        <w:t xml:space="preserve"> laikā no šī līguma parakstīšanas dienas;</w:t>
      </w:r>
    </w:p>
    <w:p w14:paraId="4AAAC6CE" w14:textId="53814512" w:rsidR="003057B5" w:rsidRPr="003057B5" w:rsidRDefault="003057B5" w:rsidP="003057B5">
      <w:pPr>
        <w:numPr>
          <w:ilvl w:val="1"/>
          <w:numId w:val="32"/>
        </w:numPr>
        <w:tabs>
          <w:tab w:val="left" w:pos="851"/>
        </w:tabs>
        <w:spacing w:after="80"/>
        <w:ind w:left="851" w:hanging="567"/>
        <w:jc w:val="both"/>
        <w:rPr>
          <w:sz w:val="23"/>
          <w:szCs w:val="23"/>
        </w:rPr>
      </w:pPr>
      <w:r w:rsidRPr="003057B5">
        <w:t xml:space="preserve">Nodot Pasūtītājam </w:t>
      </w:r>
      <w:r w:rsidR="006E7193">
        <w:rPr>
          <w:sz w:val="23"/>
          <w:szCs w:val="23"/>
        </w:rPr>
        <w:t>Preci</w:t>
      </w:r>
      <w:r w:rsidRPr="003057B5">
        <w:t xml:space="preserve"> Līguma 2.punktā noteiktajā vietā un noformēt </w:t>
      </w:r>
      <w:r w:rsidR="006E7193">
        <w:t>Preces</w:t>
      </w:r>
      <w:r w:rsidRPr="003057B5">
        <w:t xml:space="preserve"> nodošanas – pieņemšanas aktu;</w:t>
      </w:r>
    </w:p>
    <w:p w14:paraId="1499B032" w14:textId="39DD6C14" w:rsidR="003057B5" w:rsidRPr="003057B5" w:rsidRDefault="003057B5" w:rsidP="003057B5">
      <w:pPr>
        <w:numPr>
          <w:ilvl w:val="1"/>
          <w:numId w:val="32"/>
        </w:numPr>
        <w:tabs>
          <w:tab w:val="left" w:pos="851"/>
        </w:tabs>
        <w:spacing w:after="80"/>
        <w:ind w:left="851" w:hanging="567"/>
        <w:jc w:val="both"/>
        <w:rPr>
          <w:sz w:val="23"/>
          <w:szCs w:val="23"/>
        </w:rPr>
      </w:pPr>
      <w:r w:rsidRPr="003057B5">
        <w:t xml:space="preserve">Garantijas laikā bez atlīdzības novērst </w:t>
      </w:r>
      <w:r w:rsidR="006E7193">
        <w:t>Preces</w:t>
      </w:r>
      <w:r w:rsidRPr="003057B5">
        <w:t xml:space="preserve"> defektus un bojājumus, kas atklājušies to ekspluatācijas laikā un kas nav apdrošināšanas gadījums un/vai </w:t>
      </w:r>
      <w:r w:rsidRPr="003057B5">
        <w:rPr>
          <w:sz w:val="23"/>
          <w:szCs w:val="23"/>
        </w:rPr>
        <w:t>ir garantijas noteikumu neievērošanas sekas</w:t>
      </w:r>
      <w:r w:rsidRPr="003057B5">
        <w:t>;</w:t>
      </w:r>
    </w:p>
    <w:p w14:paraId="67091C18" w14:textId="23A70471" w:rsidR="003057B5" w:rsidRPr="003057B5" w:rsidRDefault="00CC187B" w:rsidP="003057B5">
      <w:pPr>
        <w:numPr>
          <w:ilvl w:val="1"/>
          <w:numId w:val="32"/>
        </w:numPr>
        <w:tabs>
          <w:tab w:val="left" w:pos="851"/>
        </w:tabs>
        <w:spacing w:after="80"/>
        <w:ind w:left="851" w:hanging="567"/>
        <w:jc w:val="both"/>
        <w:rPr>
          <w:sz w:val="23"/>
          <w:szCs w:val="23"/>
        </w:rPr>
      </w:pPr>
      <w:r>
        <w:rPr>
          <w:sz w:val="23"/>
          <w:szCs w:val="23"/>
          <w:lang w:eastAsia="en-US"/>
        </w:rPr>
        <w:t>Nodrošināt iespēju veikt preces garantijas apkopi un remontu Latvijas Republikas teritorijā</w:t>
      </w:r>
      <w:r w:rsidR="003057B5" w:rsidRPr="003057B5">
        <w:rPr>
          <w:sz w:val="23"/>
          <w:szCs w:val="23"/>
        </w:rPr>
        <w:t>.</w:t>
      </w:r>
    </w:p>
    <w:p w14:paraId="6387ABD1" w14:textId="77777777" w:rsidR="003057B5" w:rsidRPr="003057B5" w:rsidRDefault="003057B5" w:rsidP="003057B5">
      <w:pPr>
        <w:tabs>
          <w:tab w:val="left" w:pos="851"/>
        </w:tabs>
        <w:spacing w:before="240" w:after="240"/>
        <w:jc w:val="center"/>
        <w:rPr>
          <w:b/>
          <w:sz w:val="23"/>
          <w:szCs w:val="23"/>
        </w:rPr>
      </w:pPr>
      <w:r w:rsidRPr="003057B5">
        <w:rPr>
          <w:b/>
          <w:sz w:val="23"/>
          <w:szCs w:val="23"/>
        </w:rPr>
        <w:t>VI. Līgumslēdzēju pušu atbildība</w:t>
      </w:r>
    </w:p>
    <w:p w14:paraId="66D76EBA" w14:textId="593F66AD" w:rsidR="003057B5" w:rsidRPr="003057B5" w:rsidRDefault="003057B5" w:rsidP="003057B5">
      <w:pPr>
        <w:numPr>
          <w:ilvl w:val="0"/>
          <w:numId w:val="32"/>
        </w:numPr>
        <w:tabs>
          <w:tab w:val="left" w:pos="851"/>
        </w:tabs>
        <w:spacing w:after="80"/>
        <w:jc w:val="both"/>
        <w:rPr>
          <w:sz w:val="23"/>
          <w:szCs w:val="23"/>
        </w:rPr>
      </w:pPr>
      <w:r w:rsidRPr="003057B5">
        <w:rPr>
          <w:sz w:val="23"/>
          <w:szCs w:val="23"/>
        </w:rPr>
        <w:t xml:space="preserve">Ja </w:t>
      </w:r>
      <w:r w:rsidR="006E7193">
        <w:rPr>
          <w:sz w:val="23"/>
          <w:szCs w:val="23"/>
        </w:rPr>
        <w:t>Preces</w:t>
      </w:r>
      <w:r w:rsidRPr="003057B5">
        <w:rPr>
          <w:sz w:val="23"/>
          <w:szCs w:val="23"/>
        </w:rPr>
        <w:t xml:space="preserve"> piegāde aizkavējas Piegādātāja vainas dēļ, tas Pasūtītājam maksā līgumsodu  0,1 % apmērā no Līguma kopējās summas par katru nokavēto dienu, bet ne vairāk kā 10% no kopējās līguma summas.</w:t>
      </w:r>
    </w:p>
    <w:p w14:paraId="71BFD4CC"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Ja norēķini netiek veikti Līgumā norādītajā termiņā, Pasūtītājs maksā Piegādātājam līgumsodu 0,1% apmērā no kavētā maksājuma summas par katru nokavēto dienu, bet ne vairāk kā 10% no kopējās līguma summas.</w:t>
      </w:r>
    </w:p>
    <w:p w14:paraId="67538048" w14:textId="77777777" w:rsidR="003057B5" w:rsidRPr="003057B5" w:rsidRDefault="003057B5" w:rsidP="003057B5">
      <w:pPr>
        <w:tabs>
          <w:tab w:val="left" w:pos="851"/>
        </w:tabs>
        <w:spacing w:before="240" w:after="240"/>
        <w:jc w:val="center"/>
        <w:rPr>
          <w:b/>
          <w:sz w:val="23"/>
          <w:szCs w:val="23"/>
        </w:rPr>
      </w:pPr>
      <w:r w:rsidRPr="003057B5">
        <w:rPr>
          <w:b/>
          <w:sz w:val="23"/>
          <w:szCs w:val="23"/>
        </w:rPr>
        <w:t>VII. Nepārvarama vara</w:t>
      </w:r>
    </w:p>
    <w:p w14:paraId="096D32D6"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3D43E5B4"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14:paraId="70CFF970" w14:textId="77777777" w:rsidR="003057B5" w:rsidRPr="003057B5" w:rsidRDefault="003057B5" w:rsidP="003057B5">
      <w:pPr>
        <w:tabs>
          <w:tab w:val="left" w:pos="851"/>
        </w:tabs>
        <w:spacing w:before="240" w:after="240"/>
        <w:jc w:val="center"/>
        <w:rPr>
          <w:b/>
          <w:sz w:val="23"/>
          <w:szCs w:val="23"/>
        </w:rPr>
      </w:pPr>
      <w:r w:rsidRPr="003057B5">
        <w:rPr>
          <w:b/>
          <w:sz w:val="23"/>
          <w:szCs w:val="23"/>
        </w:rPr>
        <w:t>VIII. Līguma grozīšanas kārtība un kārtība, kādā pieļaujama atkāpšanās no līguma</w:t>
      </w:r>
    </w:p>
    <w:p w14:paraId="75A12FBA"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Līgums stājas spēkā ar brīdi, kad to parakstījušas abas Puses un ir spēkā līdz abpusējai Pušu saistību pilnīgai izpildei.</w:t>
      </w:r>
    </w:p>
    <w:p w14:paraId="43B0DE18"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Jebkuri grozījumi, kas nav uzskatāmi par būtiskiem saskaņā ar Publisko iepirkuma likuma 67</w:t>
      </w:r>
      <w:r w:rsidRPr="003057B5">
        <w:rPr>
          <w:sz w:val="23"/>
          <w:szCs w:val="23"/>
          <w:vertAlign w:val="superscript"/>
        </w:rPr>
        <w:t>1</w:t>
      </w:r>
      <w:r w:rsidRPr="003057B5">
        <w:rPr>
          <w:sz w:val="23"/>
          <w:szCs w:val="23"/>
        </w:rPr>
        <w:t>.pantu, Līgumā izdarāmi, Pusēm rakstveidā vienojoties un noslēdzot attiecīgu rakstveida vienošanos, kas ir neatņemama šī Līguma sastāvdaļa. Būtiski Līguma grozījumi nav pieļaujami.</w:t>
      </w:r>
    </w:p>
    <w:p w14:paraId="73450B5E" w14:textId="1CD91ED0" w:rsidR="003057B5" w:rsidRPr="003057B5" w:rsidRDefault="003057B5" w:rsidP="003057B5">
      <w:pPr>
        <w:numPr>
          <w:ilvl w:val="0"/>
          <w:numId w:val="32"/>
        </w:numPr>
        <w:tabs>
          <w:tab w:val="left" w:pos="851"/>
        </w:tabs>
        <w:spacing w:after="80"/>
        <w:jc w:val="both"/>
        <w:rPr>
          <w:sz w:val="23"/>
          <w:szCs w:val="23"/>
        </w:rPr>
      </w:pPr>
      <w:r w:rsidRPr="003057B5">
        <w:rPr>
          <w:sz w:val="23"/>
          <w:szCs w:val="23"/>
        </w:rPr>
        <w:t xml:space="preserve">Pasūtītājs ir tiesīgs vienpusējā kārtā izbeigt Līgumu, rakstiski paziņojot par to Piegādātājam un neatlīdzinot zaudējumus, ja Piegādātājs nokavējis </w:t>
      </w:r>
      <w:r w:rsidR="006E7193">
        <w:rPr>
          <w:sz w:val="23"/>
          <w:szCs w:val="23"/>
        </w:rPr>
        <w:t>Preces</w:t>
      </w:r>
      <w:r w:rsidRPr="003057B5">
        <w:rPr>
          <w:sz w:val="23"/>
          <w:szCs w:val="23"/>
        </w:rPr>
        <w:t xml:space="preserve"> piegādi vairāk kā 30 (trīsdesmit) kalendārās dienas no Līguma 3.punktā noteiktā </w:t>
      </w:r>
      <w:r w:rsidR="006E7193">
        <w:rPr>
          <w:sz w:val="23"/>
          <w:szCs w:val="23"/>
        </w:rPr>
        <w:t>Preču</w:t>
      </w:r>
      <w:r w:rsidRPr="003057B5">
        <w:rPr>
          <w:sz w:val="23"/>
          <w:szCs w:val="23"/>
        </w:rPr>
        <w:t xml:space="preserve"> piegādes termiņa.</w:t>
      </w:r>
    </w:p>
    <w:p w14:paraId="3AD20E62"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lastRenderedPageBreak/>
        <w:t>Piegādātājs ir tiesīgs vienpusējā kārtā izbeigt Līgumu, rakstiski paziņojot par to Pasūtītājam, ja Pasūtītājs vairāk kā 30 (trīsdesmit) kalendārās dienas ir nokavējis Līguma 5.punktā noteikto samaksas termiņu.</w:t>
      </w:r>
    </w:p>
    <w:p w14:paraId="277E9B8C"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Līguma darbība beidzas, ja:</w:t>
      </w:r>
    </w:p>
    <w:p w14:paraId="3F220A73" w14:textId="77777777" w:rsidR="003057B5" w:rsidRPr="003057B5" w:rsidRDefault="003057B5" w:rsidP="003057B5">
      <w:pPr>
        <w:numPr>
          <w:ilvl w:val="1"/>
          <w:numId w:val="32"/>
        </w:numPr>
        <w:tabs>
          <w:tab w:val="left" w:pos="851"/>
        </w:tabs>
        <w:spacing w:after="80"/>
        <w:jc w:val="both"/>
        <w:rPr>
          <w:sz w:val="23"/>
          <w:szCs w:val="23"/>
        </w:rPr>
      </w:pPr>
      <w:r w:rsidRPr="003057B5">
        <w:rPr>
          <w:sz w:val="23"/>
          <w:szCs w:val="23"/>
        </w:rPr>
        <w:t>izpildītas tajā noteiktās saistības;</w:t>
      </w:r>
    </w:p>
    <w:p w14:paraId="17F7A749" w14:textId="77777777" w:rsidR="003057B5" w:rsidRPr="003057B5" w:rsidRDefault="003057B5" w:rsidP="003057B5">
      <w:pPr>
        <w:numPr>
          <w:ilvl w:val="1"/>
          <w:numId w:val="32"/>
        </w:numPr>
        <w:tabs>
          <w:tab w:val="left" w:pos="851"/>
        </w:tabs>
        <w:spacing w:after="80"/>
        <w:jc w:val="both"/>
        <w:rPr>
          <w:sz w:val="23"/>
          <w:szCs w:val="23"/>
        </w:rPr>
      </w:pPr>
      <w:r w:rsidRPr="003057B5">
        <w:rPr>
          <w:sz w:val="23"/>
          <w:szCs w:val="23"/>
        </w:rPr>
        <w:t>Līgums tiek izbeigts pirms termiņa Līgumā noteiktajos gadījumos.</w:t>
      </w:r>
    </w:p>
    <w:p w14:paraId="12D95644" w14:textId="77777777" w:rsidR="003057B5" w:rsidRPr="003057B5" w:rsidRDefault="003057B5" w:rsidP="003057B5">
      <w:pPr>
        <w:tabs>
          <w:tab w:val="left" w:pos="851"/>
        </w:tabs>
        <w:spacing w:before="240" w:after="240"/>
        <w:ind w:left="-142"/>
        <w:jc w:val="center"/>
        <w:rPr>
          <w:b/>
          <w:sz w:val="23"/>
          <w:szCs w:val="23"/>
        </w:rPr>
      </w:pPr>
      <w:r w:rsidRPr="003057B5">
        <w:rPr>
          <w:b/>
          <w:sz w:val="23"/>
          <w:szCs w:val="23"/>
        </w:rPr>
        <w:t>IX. Strīdu izskatīšanas kārtība</w:t>
      </w:r>
    </w:p>
    <w:p w14:paraId="36CF31C4"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Pušu nesaskaņas un strīdus, kas saistītas ar Līguma saistību izpildi, Puses risina sarunu ceļā. Sarunu ceļā panākto vienošanos noformē rakstiski un Puses to paraksta.</w:t>
      </w:r>
    </w:p>
    <w:p w14:paraId="45B4F57C"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Ja Puses nevar vienoties, strīdu nodod izskatīšanai tiesā saskaņā ar Latvijas Republikā spēkā esošajiem normatīvajiem aktiem.</w:t>
      </w:r>
    </w:p>
    <w:p w14:paraId="4A3A6240" w14:textId="77777777" w:rsidR="003057B5" w:rsidRPr="003057B5" w:rsidRDefault="003057B5" w:rsidP="003057B5">
      <w:pPr>
        <w:tabs>
          <w:tab w:val="left" w:pos="851"/>
        </w:tabs>
        <w:spacing w:before="240" w:after="240"/>
        <w:jc w:val="center"/>
        <w:rPr>
          <w:b/>
          <w:sz w:val="23"/>
          <w:szCs w:val="23"/>
        </w:rPr>
      </w:pPr>
      <w:r w:rsidRPr="003057B5">
        <w:rPr>
          <w:b/>
          <w:sz w:val="23"/>
          <w:szCs w:val="23"/>
        </w:rPr>
        <w:t>X. Pušu paziņojumi un kontaktpersonas</w:t>
      </w:r>
    </w:p>
    <w:p w14:paraId="3CD800AD"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459EB501"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Puses apņemas nekavējoties paziņot viena otrai par Pušu reģistrēto un pasta adrešu vai citu rekvizītu maiņu.</w:t>
      </w:r>
    </w:p>
    <w:p w14:paraId="7492BE21" w14:textId="52604F2A" w:rsidR="003057B5" w:rsidRPr="003057B5" w:rsidRDefault="003057B5" w:rsidP="003057B5">
      <w:pPr>
        <w:numPr>
          <w:ilvl w:val="0"/>
          <w:numId w:val="32"/>
        </w:numPr>
        <w:tabs>
          <w:tab w:val="left" w:pos="851"/>
        </w:tabs>
        <w:spacing w:after="80"/>
        <w:jc w:val="both"/>
        <w:rPr>
          <w:sz w:val="23"/>
          <w:szCs w:val="23"/>
        </w:rPr>
      </w:pPr>
      <w:r w:rsidRPr="003057B5">
        <w:rPr>
          <w:sz w:val="23"/>
          <w:szCs w:val="23"/>
        </w:rPr>
        <w:t xml:space="preserve">Visi Pušu savstarpējie paziņojumi stājas spēkā tad, kad otra Puse ir saņēmusi attiecīgu vēstuli, kas nosūtīta pa pastu, faksu vai ar e-pastu. Pušu pārstāvji ir atbildīgi par Līguma izpildes uzraudzīšanu, tai skaitā, par </w:t>
      </w:r>
      <w:r w:rsidR="006E7193">
        <w:rPr>
          <w:sz w:val="23"/>
          <w:szCs w:val="23"/>
        </w:rPr>
        <w:t>Preču</w:t>
      </w:r>
      <w:r w:rsidRPr="003057B5">
        <w:rPr>
          <w:sz w:val="23"/>
          <w:szCs w:val="23"/>
        </w:rPr>
        <w:t xml:space="preserve"> nodošanas-pieņemšanas akta noformēšanu, iesniegšanu un parakstīšanu atbilstoši Līguma prasībām, savlaicīgu apmaksas dokumentu iesniegšanu un pieņemšanu, apstiprināšanu un nodošanu apmaksai.</w:t>
      </w:r>
    </w:p>
    <w:p w14:paraId="3C94DEDE" w14:textId="77777777" w:rsidR="003057B5" w:rsidRPr="003057B5" w:rsidRDefault="003057B5" w:rsidP="003057B5">
      <w:pPr>
        <w:numPr>
          <w:ilvl w:val="0"/>
          <w:numId w:val="32"/>
        </w:numPr>
        <w:tabs>
          <w:tab w:val="left" w:pos="851"/>
        </w:tabs>
        <w:spacing w:after="80"/>
        <w:jc w:val="both"/>
        <w:rPr>
          <w:sz w:val="23"/>
          <w:szCs w:val="23"/>
        </w:rPr>
      </w:pPr>
      <w:r w:rsidRPr="003057B5">
        <w:rPr>
          <w:sz w:val="23"/>
          <w:szCs w:val="23"/>
        </w:rPr>
        <w:t>Pasūtītāja pārstāvis:</w:t>
      </w:r>
    </w:p>
    <w:p w14:paraId="3636AD43" w14:textId="77777777" w:rsidR="003057B5" w:rsidRPr="003057B5" w:rsidRDefault="003057B5" w:rsidP="003057B5">
      <w:pPr>
        <w:tabs>
          <w:tab w:val="left" w:pos="851"/>
        </w:tabs>
        <w:ind w:left="426"/>
        <w:jc w:val="both"/>
        <w:rPr>
          <w:sz w:val="23"/>
          <w:szCs w:val="23"/>
        </w:rPr>
      </w:pPr>
      <w:r w:rsidRPr="003057B5">
        <w:rPr>
          <w:sz w:val="23"/>
          <w:szCs w:val="23"/>
        </w:rPr>
        <w:t>Vārds, uzvārds:</w:t>
      </w:r>
      <w:r w:rsidRPr="003057B5">
        <w:rPr>
          <w:sz w:val="23"/>
          <w:szCs w:val="23"/>
        </w:rPr>
        <w:tab/>
      </w:r>
    </w:p>
    <w:p w14:paraId="6AA1A92C" w14:textId="77777777" w:rsidR="003057B5" w:rsidRPr="003057B5" w:rsidRDefault="003057B5" w:rsidP="003057B5">
      <w:pPr>
        <w:tabs>
          <w:tab w:val="left" w:pos="851"/>
        </w:tabs>
        <w:ind w:left="426"/>
        <w:jc w:val="both"/>
        <w:rPr>
          <w:sz w:val="23"/>
          <w:szCs w:val="23"/>
        </w:rPr>
      </w:pPr>
      <w:r w:rsidRPr="003057B5">
        <w:rPr>
          <w:sz w:val="23"/>
          <w:szCs w:val="23"/>
        </w:rPr>
        <w:t xml:space="preserve">Amats: </w:t>
      </w:r>
      <w:r w:rsidRPr="003057B5">
        <w:rPr>
          <w:sz w:val="23"/>
          <w:szCs w:val="23"/>
        </w:rPr>
        <w:tab/>
      </w:r>
    </w:p>
    <w:p w14:paraId="56E3E1E9" w14:textId="77777777" w:rsidR="003057B5" w:rsidRPr="003057B5" w:rsidRDefault="003057B5" w:rsidP="003057B5">
      <w:pPr>
        <w:tabs>
          <w:tab w:val="left" w:pos="851"/>
        </w:tabs>
        <w:ind w:left="426"/>
        <w:jc w:val="both"/>
        <w:rPr>
          <w:sz w:val="23"/>
          <w:szCs w:val="23"/>
        </w:rPr>
      </w:pPr>
      <w:r w:rsidRPr="003057B5">
        <w:rPr>
          <w:sz w:val="23"/>
          <w:szCs w:val="23"/>
        </w:rPr>
        <w:t>Adrese:</w:t>
      </w:r>
      <w:r w:rsidRPr="003057B5">
        <w:rPr>
          <w:sz w:val="23"/>
          <w:szCs w:val="23"/>
        </w:rPr>
        <w:tab/>
      </w:r>
      <w:r w:rsidRPr="003057B5">
        <w:rPr>
          <w:sz w:val="23"/>
          <w:szCs w:val="23"/>
        </w:rPr>
        <w:tab/>
      </w:r>
    </w:p>
    <w:p w14:paraId="7F5E9B2E" w14:textId="77777777" w:rsidR="003057B5" w:rsidRPr="003057B5" w:rsidRDefault="003057B5" w:rsidP="003057B5">
      <w:pPr>
        <w:tabs>
          <w:tab w:val="left" w:pos="851"/>
        </w:tabs>
        <w:ind w:left="426"/>
        <w:jc w:val="both"/>
        <w:rPr>
          <w:sz w:val="23"/>
          <w:szCs w:val="23"/>
        </w:rPr>
      </w:pPr>
      <w:r w:rsidRPr="003057B5">
        <w:rPr>
          <w:sz w:val="23"/>
          <w:szCs w:val="23"/>
        </w:rPr>
        <w:t>Tālrunis:</w:t>
      </w:r>
      <w:r w:rsidRPr="003057B5">
        <w:rPr>
          <w:sz w:val="23"/>
          <w:szCs w:val="23"/>
        </w:rPr>
        <w:tab/>
        <w:t xml:space="preserve"> </w:t>
      </w:r>
    </w:p>
    <w:p w14:paraId="6B74375C" w14:textId="77777777" w:rsidR="003057B5" w:rsidRPr="003057B5" w:rsidRDefault="003057B5" w:rsidP="003057B5">
      <w:pPr>
        <w:tabs>
          <w:tab w:val="left" w:pos="851"/>
        </w:tabs>
        <w:ind w:left="426"/>
        <w:jc w:val="both"/>
        <w:rPr>
          <w:sz w:val="23"/>
          <w:szCs w:val="23"/>
        </w:rPr>
      </w:pPr>
      <w:r w:rsidRPr="003057B5">
        <w:rPr>
          <w:sz w:val="23"/>
          <w:szCs w:val="23"/>
        </w:rPr>
        <w:t xml:space="preserve">Mobilais tālrunis: </w:t>
      </w:r>
    </w:p>
    <w:p w14:paraId="647CA3CE" w14:textId="77777777" w:rsidR="003057B5" w:rsidRPr="003057B5" w:rsidRDefault="003057B5" w:rsidP="003057B5">
      <w:pPr>
        <w:tabs>
          <w:tab w:val="left" w:pos="851"/>
        </w:tabs>
        <w:ind w:left="426"/>
        <w:jc w:val="both"/>
        <w:rPr>
          <w:sz w:val="23"/>
          <w:szCs w:val="23"/>
        </w:rPr>
      </w:pPr>
      <w:r w:rsidRPr="003057B5">
        <w:rPr>
          <w:sz w:val="23"/>
          <w:szCs w:val="23"/>
        </w:rPr>
        <w:t>Fakss:</w:t>
      </w:r>
      <w:r w:rsidRPr="003057B5">
        <w:rPr>
          <w:sz w:val="23"/>
          <w:szCs w:val="23"/>
        </w:rPr>
        <w:tab/>
      </w:r>
      <w:r w:rsidRPr="003057B5">
        <w:rPr>
          <w:sz w:val="23"/>
          <w:szCs w:val="23"/>
        </w:rPr>
        <w:tab/>
      </w:r>
    </w:p>
    <w:p w14:paraId="1CA4F885" w14:textId="77777777" w:rsidR="003057B5" w:rsidRPr="003057B5" w:rsidRDefault="003057B5" w:rsidP="003057B5">
      <w:pPr>
        <w:tabs>
          <w:tab w:val="left" w:pos="851"/>
        </w:tabs>
        <w:ind w:left="426"/>
        <w:jc w:val="both"/>
        <w:rPr>
          <w:sz w:val="23"/>
          <w:szCs w:val="23"/>
        </w:rPr>
      </w:pPr>
      <w:r w:rsidRPr="003057B5">
        <w:rPr>
          <w:sz w:val="23"/>
          <w:szCs w:val="23"/>
        </w:rPr>
        <w:t>E-pasts:</w:t>
      </w:r>
    </w:p>
    <w:p w14:paraId="7FDEC241"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 xml:space="preserve">Piegādātāja pārstāvis: </w:t>
      </w:r>
    </w:p>
    <w:p w14:paraId="1FCF43CE" w14:textId="77777777" w:rsidR="003057B5" w:rsidRPr="003057B5" w:rsidRDefault="003057B5" w:rsidP="003057B5">
      <w:pPr>
        <w:tabs>
          <w:tab w:val="left" w:pos="851"/>
        </w:tabs>
        <w:ind w:left="357"/>
        <w:jc w:val="both"/>
        <w:rPr>
          <w:sz w:val="23"/>
          <w:szCs w:val="23"/>
        </w:rPr>
      </w:pPr>
      <w:r w:rsidRPr="003057B5">
        <w:rPr>
          <w:sz w:val="23"/>
          <w:szCs w:val="23"/>
        </w:rPr>
        <w:t xml:space="preserve">Vārds, uzvārds: </w:t>
      </w:r>
      <w:r w:rsidRPr="003057B5">
        <w:rPr>
          <w:sz w:val="23"/>
          <w:szCs w:val="23"/>
        </w:rPr>
        <w:tab/>
      </w:r>
    </w:p>
    <w:p w14:paraId="6D6909FA" w14:textId="77777777" w:rsidR="003057B5" w:rsidRPr="003057B5" w:rsidRDefault="003057B5" w:rsidP="003057B5">
      <w:pPr>
        <w:tabs>
          <w:tab w:val="left" w:pos="851"/>
        </w:tabs>
        <w:ind w:left="357"/>
        <w:jc w:val="both"/>
        <w:rPr>
          <w:sz w:val="23"/>
          <w:szCs w:val="23"/>
        </w:rPr>
      </w:pPr>
      <w:r w:rsidRPr="003057B5">
        <w:rPr>
          <w:sz w:val="23"/>
          <w:szCs w:val="23"/>
        </w:rPr>
        <w:t>Amats:</w:t>
      </w:r>
      <w:r w:rsidRPr="003057B5">
        <w:rPr>
          <w:sz w:val="23"/>
          <w:szCs w:val="23"/>
        </w:rPr>
        <w:tab/>
      </w:r>
      <w:r w:rsidRPr="003057B5">
        <w:rPr>
          <w:sz w:val="23"/>
          <w:szCs w:val="23"/>
        </w:rPr>
        <w:tab/>
      </w:r>
      <w:r w:rsidRPr="003057B5">
        <w:rPr>
          <w:sz w:val="23"/>
          <w:szCs w:val="23"/>
        </w:rPr>
        <w:tab/>
      </w:r>
    </w:p>
    <w:p w14:paraId="71B0BB58" w14:textId="77777777" w:rsidR="003057B5" w:rsidRPr="003057B5" w:rsidRDefault="003057B5" w:rsidP="003057B5">
      <w:pPr>
        <w:tabs>
          <w:tab w:val="left" w:pos="851"/>
        </w:tabs>
        <w:ind w:left="357"/>
        <w:jc w:val="both"/>
        <w:rPr>
          <w:sz w:val="23"/>
          <w:szCs w:val="23"/>
        </w:rPr>
      </w:pPr>
      <w:r w:rsidRPr="003057B5">
        <w:rPr>
          <w:sz w:val="23"/>
          <w:szCs w:val="23"/>
        </w:rPr>
        <w:t xml:space="preserve">Adrese: </w:t>
      </w:r>
      <w:r w:rsidRPr="003057B5">
        <w:rPr>
          <w:sz w:val="23"/>
          <w:szCs w:val="23"/>
        </w:rPr>
        <w:tab/>
      </w:r>
      <w:r w:rsidRPr="003057B5">
        <w:rPr>
          <w:sz w:val="23"/>
          <w:szCs w:val="23"/>
        </w:rPr>
        <w:tab/>
      </w:r>
    </w:p>
    <w:p w14:paraId="2410252B" w14:textId="77777777" w:rsidR="003057B5" w:rsidRPr="003057B5" w:rsidRDefault="003057B5" w:rsidP="003057B5">
      <w:pPr>
        <w:tabs>
          <w:tab w:val="left" w:pos="851"/>
        </w:tabs>
        <w:ind w:left="357"/>
        <w:jc w:val="both"/>
        <w:rPr>
          <w:sz w:val="23"/>
          <w:szCs w:val="23"/>
        </w:rPr>
      </w:pPr>
      <w:r w:rsidRPr="003057B5">
        <w:rPr>
          <w:sz w:val="23"/>
          <w:szCs w:val="23"/>
        </w:rPr>
        <w:t xml:space="preserve">Tālrunis: </w:t>
      </w:r>
      <w:r w:rsidRPr="003057B5">
        <w:rPr>
          <w:sz w:val="23"/>
          <w:szCs w:val="23"/>
        </w:rPr>
        <w:tab/>
      </w:r>
      <w:r w:rsidRPr="003057B5">
        <w:rPr>
          <w:sz w:val="23"/>
          <w:szCs w:val="23"/>
        </w:rPr>
        <w:tab/>
      </w:r>
    </w:p>
    <w:p w14:paraId="1A6EA263" w14:textId="77777777" w:rsidR="003057B5" w:rsidRPr="003057B5" w:rsidRDefault="003057B5" w:rsidP="003057B5">
      <w:pPr>
        <w:tabs>
          <w:tab w:val="left" w:pos="851"/>
        </w:tabs>
        <w:ind w:left="357"/>
        <w:jc w:val="both"/>
        <w:rPr>
          <w:sz w:val="23"/>
          <w:szCs w:val="23"/>
        </w:rPr>
      </w:pPr>
      <w:r w:rsidRPr="003057B5">
        <w:rPr>
          <w:sz w:val="23"/>
          <w:szCs w:val="23"/>
        </w:rPr>
        <w:t>Mobilais tālrunis:</w:t>
      </w:r>
      <w:r w:rsidRPr="003057B5">
        <w:rPr>
          <w:sz w:val="23"/>
          <w:szCs w:val="23"/>
        </w:rPr>
        <w:tab/>
      </w:r>
    </w:p>
    <w:p w14:paraId="2158798C" w14:textId="77777777" w:rsidR="003057B5" w:rsidRPr="003057B5" w:rsidRDefault="003057B5" w:rsidP="003057B5">
      <w:pPr>
        <w:tabs>
          <w:tab w:val="left" w:pos="851"/>
        </w:tabs>
        <w:ind w:left="357"/>
        <w:jc w:val="both"/>
        <w:rPr>
          <w:sz w:val="23"/>
          <w:szCs w:val="23"/>
        </w:rPr>
      </w:pPr>
      <w:r w:rsidRPr="003057B5">
        <w:rPr>
          <w:sz w:val="23"/>
          <w:szCs w:val="23"/>
        </w:rPr>
        <w:t xml:space="preserve">Fakss: </w:t>
      </w:r>
      <w:r w:rsidRPr="003057B5">
        <w:rPr>
          <w:sz w:val="23"/>
          <w:szCs w:val="23"/>
        </w:rPr>
        <w:tab/>
      </w:r>
      <w:r w:rsidRPr="003057B5">
        <w:rPr>
          <w:sz w:val="23"/>
          <w:szCs w:val="23"/>
        </w:rPr>
        <w:tab/>
      </w:r>
      <w:r w:rsidRPr="003057B5">
        <w:rPr>
          <w:sz w:val="23"/>
          <w:szCs w:val="23"/>
        </w:rPr>
        <w:tab/>
      </w:r>
    </w:p>
    <w:p w14:paraId="5A3BB192" w14:textId="77777777" w:rsidR="003057B5" w:rsidRPr="003057B5" w:rsidRDefault="003057B5" w:rsidP="003057B5">
      <w:pPr>
        <w:tabs>
          <w:tab w:val="left" w:pos="851"/>
        </w:tabs>
        <w:ind w:left="357"/>
        <w:jc w:val="both"/>
        <w:rPr>
          <w:sz w:val="23"/>
          <w:szCs w:val="23"/>
        </w:rPr>
      </w:pPr>
      <w:r w:rsidRPr="003057B5">
        <w:rPr>
          <w:sz w:val="23"/>
          <w:szCs w:val="23"/>
        </w:rPr>
        <w:t>E-pasts:</w:t>
      </w:r>
    </w:p>
    <w:p w14:paraId="3F181358" w14:textId="77777777" w:rsidR="003057B5" w:rsidRPr="003057B5" w:rsidRDefault="003057B5" w:rsidP="003057B5">
      <w:pPr>
        <w:tabs>
          <w:tab w:val="left" w:pos="851"/>
        </w:tabs>
        <w:spacing w:before="240" w:after="240"/>
        <w:jc w:val="center"/>
        <w:rPr>
          <w:b/>
          <w:sz w:val="23"/>
          <w:szCs w:val="23"/>
        </w:rPr>
      </w:pPr>
      <w:r w:rsidRPr="003057B5">
        <w:rPr>
          <w:b/>
          <w:sz w:val="23"/>
          <w:szCs w:val="23"/>
        </w:rPr>
        <w:t>XI. Noslēguma jautājumi</w:t>
      </w:r>
    </w:p>
    <w:p w14:paraId="19AAE0A0"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Līgums stājas spēkā ar tā parakstīšanas brīdi un ir spēkā līdz pilnīgai saistību izpildei.</w:t>
      </w:r>
    </w:p>
    <w:p w14:paraId="4B7822CE" w14:textId="3664B25E"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 xml:space="preserve">Pasūtītājs nav atbildīgs par zaudējumiem, kas var rasties (radušies) trešajām personām Piegādātāja vainas dēļ </w:t>
      </w:r>
      <w:r w:rsidR="006E7193">
        <w:rPr>
          <w:sz w:val="23"/>
          <w:szCs w:val="23"/>
        </w:rPr>
        <w:t>Preces</w:t>
      </w:r>
      <w:r w:rsidRPr="003057B5">
        <w:rPr>
          <w:sz w:val="23"/>
          <w:szCs w:val="23"/>
        </w:rPr>
        <w:t xml:space="preserve"> piegādes laikā.</w:t>
      </w:r>
    </w:p>
    <w:p w14:paraId="5ADC1A04"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lastRenderedPageBreak/>
        <w:t>Nevienai no Pusēm bez rakstiskas saskaņošanas ar otru Pusi nav tiesības nodot trešajai personai Līgumā noteiktās saistības.</w:t>
      </w:r>
    </w:p>
    <w:p w14:paraId="48DEFBD8"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Gadījumos, kas nav paredzēti Līgumā, Puses rīkojas saskaņā ar spēkā esošajiem Latvijas Republikas normatīvajiem aktiem.</w:t>
      </w:r>
    </w:p>
    <w:p w14:paraId="2D7078FE"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4EDE74D9"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Līgums ir saistošs Pušu saistību pārņēmējiem.</w:t>
      </w:r>
    </w:p>
    <w:p w14:paraId="47359B19"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E8BE7FE" w14:textId="77777777" w:rsidR="003057B5" w:rsidRPr="003057B5" w:rsidRDefault="003057B5" w:rsidP="003057B5">
      <w:pPr>
        <w:numPr>
          <w:ilvl w:val="0"/>
          <w:numId w:val="32"/>
        </w:numPr>
        <w:tabs>
          <w:tab w:val="left" w:pos="851"/>
        </w:tabs>
        <w:spacing w:before="120" w:after="80"/>
        <w:ind w:left="357" w:hanging="357"/>
        <w:jc w:val="both"/>
        <w:rPr>
          <w:sz w:val="23"/>
          <w:szCs w:val="23"/>
        </w:rPr>
      </w:pPr>
      <w:r w:rsidRPr="003057B5">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084FFA48" w14:textId="77777777" w:rsidR="003057B5" w:rsidRPr="003057B5" w:rsidRDefault="003057B5" w:rsidP="003057B5">
      <w:pPr>
        <w:tabs>
          <w:tab w:val="left" w:pos="851"/>
        </w:tabs>
        <w:spacing w:before="120" w:after="80"/>
        <w:jc w:val="both"/>
        <w:rPr>
          <w:sz w:val="23"/>
          <w:szCs w:val="23"/>
        </w:rPr>
      </w:pPr>
      <w:r w:rsidRPr="003057B5">
        <w:rPr>
          <w:sz w:val="23"/>
          <w:szCs w:val="23"/>
        </w:rPr>
        <w:t>Pielikumā: Tehniskais piedāvājums uz ____ lp.</w:t>
      </w:r>
    </w:p>
    <w:p w14:paraId="15CF1783" w14:textId="7F414B22" w:rsidR="00C82D6E" w:rsidRDefault="003057B5" w:rsidP="00D95898">
      <w:pPr>
        <w:spacing w:before="120"/>
        <w:jc w:val="center"/>
        <w:rPr>
          <w:b/>
          <w:bCs/>
        </w:rPr>
      </w:pPr>
      <w:r w:rsidRPr="003057B5">
        <w:rPr>
          <w:b/>
          <w:sz w:val="23"/>
          <w:szCs w:val="23"/>
        </w:rPr>
        <w:t>XII. Pušu rekvizīti</w:t>
      </w: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3E1D4D" w:rsidRDefault="003E1D4D">
      <w:r>
        <w:separator/>
      </w:r>
    </w:p>
  </w:endnote>
  <w:endnote w:type="continuationSeparator" w:id="0">
    <w:p w14:paraId="6438D097" w14:textId="77777777" w:rsidR="003E1D4D" w:rsidRDefault="003E1D4D">
      <w:r>
        <w:continuationSeparator/>
      </w:r>
    </w:p>
  </w:endnote>
  <w:endnote w:type="continuationNotice" w:id="1">
    <w:p w14:paraId="12DB4095" w14:textId="77777777" w:rsidR="003E1D4D" w:rsidRDefault="003E1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E1D4D" w:rsidRDefault="003E1D4D">
    <w:pPr>
      <w:pStyle w:val="Footer"/>
      <w:jc w:val="center"/>
    </w:pPr>
    <w:r>
      <w:fldChar w:fldCharType="begin"/>
    </w:r>
    <w:r>
      <w:instrText xml:space="preserve"> PAGE   \* MERGEFORMAT </w:instrText>
    </w:r>
    <w:r>
      <w:fldChar w:fldCharType="separate"/>
    </w:r>
    <w:r w:rsidR="002A06A6">
      <w:rPr>
        <w:noProof/>
      </w:rPr>
      <w:t>19</w:t>
    </w:r>
    <w:r>
      <w:rPr>
        <w:noProof/>
      </w:rPr>
      <w:fldChar w:fldCharType="end"/>
    </w:r>
  </w:p>
  <w:p w14:paraId="19FBAF0B" w14:textId="77777777" w:rsidR="003E1D4D" w:rsidRDefault="003E1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3E1D4D" w:rsidRDefault="003E1D4D">
      <w:r>
        <w:separator/>
      </w:r>
    </w:p>
  </w:footnote>
  <w:footnote w:type="continuationSeparator" w:id="0">
    <w:p w14:paraId="2263D79B" w14:textId="77777777" w:rsidR="003E1D4D" w:rsidRDefault="003E1D4D">
      <w:r>
        <w:continuationSeparator/>
      </w:r>
    </w:p>
  </w:footnote>
  <w:footnote w:type="continuationNotice" w:id="1">
    <w:p w14:paraId="6EAF7438" w14:textId="77777777" w:rsidR="003E1D4D" w:rsidRDefault="003E1D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3E1D4D" w:rsidRDefault="003E1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num>
  <w:num w:numId="2">
    <w:abstractNumId w:val="14"/>
  </w:num>
  <w:num w:numId="3">
    <w:abstractNumId w:val="31"/>
  </w:num>
  <w:num w:numId="4">
    <w:abstractNumId w:val="12"/>
  </w:num>
  <w:num w:numId="5">
    <w:abstractNumId w:val="0"/>
  </w:num>
  <w:num w:numId="6">
    <w:abstractNumId w:val="4"/>
  </w:num>
  <w:num w:numId="7">
    <w:abstractNumId w:val="16"/>
  </w:num>
  <w:num w:numId="8">
    <w:abstractNumId w:val="23"/>
  </w:num>
  <w:num w:numId="9">
    <w:abstractNumId w:val="2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6"/>
  </w:num>
  <w:num w:numId="14">
    <w:abstractNumId w:val="25"/>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0"/>
  </w:num>
  <w:num w:numId="23">
    <w:abstractNumId w:val="28"/>
  </w:num>
  <w:num w:numId="24">
    <w:abstractNumId w:val="11"/>
  </w:num>
  <w:num w:numId="25">
    <w:abstractNumId w:val="1"/>
  </w:num>
  <w:num w:numId="26">
    <w:abstractNumId w:val="26"/>
  </w:num>
  <w:num w:numId="27">
    <w:abstractNumId w:val="21"/>
  </w:num>
  <w:num w:numId="28">
    <w:abstractNumId w:val="9"/>
  </w:num>
  <w:num w:numId="29">
    <w:abstractNumId w:val="27"/>
  </w:num>
  <w:num w:numId="30">
    <w:abstractNumId w:val="15"/>
  </w:num>
  <w:num w:numId="31">
    <w:abstractNumId w:val="24"/>
  </w:num>
  <w:num w:numId="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A0D36"/>
    <w:rsid w:val="000A1F31"/>
    <w:rsid w:val="000A2648"/>
    <w:rsid w:val="000A402A"/>
    <w:rsid w:val="000A4707"/>
    <w:rsid w:val="000A6E09"/>
    <w:rsid w:val="000B0A51"/>
    <w:rsid w:val="000B2017"/>
    <w:rsid w:val="000B2D11"/>
    <w:rsid w:val="000B51BB"/>
    <w:rsid w:val="000B5D41"/>
    <w:rsid w:val="000C0D22"/>
    <w:rsid w:val="000C11D0"/>
    <w:rsid w:val="000C689C"/>
    <w:rsid w:val="000D13AF"/>
    <w:rsid w:val="000D4B74"/>
    <w:rsid w:val="000D6AAA"/>
    <w:rsid w:val="000E10C1"/>
    <w:rsid w:val="000E52F1"/>
    <w:rsid w:val="000E5E0A"/>
    <w:rsid w:val="000E6CB0"/>
    <w:rsid w:val="000E7DDB"/>
    <w:rsid w:val="000F44A2"/>
    <w:rsid w:val="000F6C45"/>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61399"/>
    <w:rsid w:val="00261CC6"/>
    <w:rsid w:val="00264148"/>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61DA"/>
    <w:rsid w:val="00341028"/>
    <w:rsid w:val="00342E05"/>
    <w:rsid w:val="00343336"/>
    <w:rsid w:val="0035013A"/>
    <w:rsid w:val="003509F4"/>
    <w:rsid w:val="00350D1B"/>
    <w:rsid w:val="003544FB"/>
    <w:rsid w:val="00356D96"/>
    <w:rsid w:val="00356E54"/>
    <w:rsid w:val="003574D2"/>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BFD"/>
    <w:rsid w:val="004C7588"/>
    <w:rsid w:val="004D1122"/>
    <w:rsid w:val="004D4737"/>
    <w:rsid w:val="004E2579"/>
    <w:rsid w:val="004E258B"/>
    <w:rsid w:val="004E31A4"/>
    <w:rsid w:val="004E4EF7"/>
    <w:rsid w:val="004E511B"/>
    <w:rsid w:val="004E59B0"/>
    <w:rsid w:val="004E5B8F"/>
    <w:rsid w:val="004E6A09"/>
    <w:rsid w:val="004E705E"/>
    <w:rsid w:val="004F003F"/>
    <w:rsid w:val="004F139C"/>
    <w:rsid w:val="00500B4D"/>
    <w:rsid w:val="0050357D"/>
    <w:rsid w:val="005041E8"/>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F0C"/>
    <w:rsid w:val="00687031"/>
    <w:rsid w:val="00687E74"/>
    <w:rsid w:val="00690E45"/>
    <w:rsid w:val="00691A2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2403"/>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67D9B"/>
    <w:rsid w:val="0077645A"/>
    <w:rsid w:val="007776FB"/>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CF9"/>
    <w:rsid w:val="00824276"/>
    <w:rsid w:val="008242D8"/>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21DF"/>
    <w:rsid w:val="00872EC0"/>
    <w:rsid w:val="0087385C"/>
    <w:rsid w:val="00873B59"/>
    <w:rsid w:val="00874F79"/>
    <w:rsid w:val="0087529D"/>
    <w:rsid w:val="00881E76"/>
    <w:rsid w:val="00882F2C"/>
    <w:rsid w:val="008876ED"/>
    <w:rsid w:val="00895F76"/>
    <w:rsid w:val="008965A0"/>
    <w:rsid w:val="008965F9"/>
    <w:rsid w:val="008970C1"/>
    <w:rsid w:val="008974AD"/>
    <w:rsid w:val="00897A69"/>
    <w:rsid w:val="008A0423"/>
    <w:rsid w:val="008A06D2"/>
    <w:rsid w:val="008A1F97"/>
    <w:rsid w:val="008A2C09"/>
    <w:rsid w:val="008A43EC"/>
    <w:rsid w:val="008A5552"/>
    <w:rsid w:val="008A5902"/>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609A"/>
    <w:rsid w:val="0093398D"/>
    <w:rsid w:val="00936B4A"/>
    <w:rsid w:val="0093755E"/>
    <w:rsid w:val="00942E83"/>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87BC8"/>
    <w:rsid w:val="00B91710"/>
    <w:rsid w:val="00B95942"/>
    <w:rsid w:val="00B95B13"/>
    <w:rsid w:val="00BA3089"/>
    <w:rsid w:val="00BA3BDA"/>
    <w:rsid w:val="00BA49EA"/>
    <w:rsid w:val="00BB0631"/>
    <w:rsid w:val="00BB17FE"/>
    <w:rsid w:val="00BB1BFF"/>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4C6B"/>
    <w:rsid w:val="00C1250D"/>
    <w:rsid w:val="00C128F8"/>
    <w:rsid w:val="00C137A4"/>
    <w:rsid w:val="00C14C56"/>
    <w:rsid w:val="00C17E2B"/>
    <w:rsid w:val="00C20236"/>
    <w:rsid w:val="00C211BB"/>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E14DC"/>
    <w:rsid w:val="00CE21E3"/>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72B29"/>
    <w:rsid w:val="00D766D2"/>
    <w:rsid w:val="00D8192F"/>
    <w:rsid w:val="00D854C2"/>
    <w:rsid w:val="00D91A16"/>
    <w:rsid w:val="00D91C86"/>
    <w:rsid w:val="00D938AB"/>
    <w:rsid w:val="00D946EC"/>
    <w:rsid w:val="00D95898"/>
    <w:rsid w:val="00DA092D"/>
    <w:rsid w:val="00DA6072"/>
    <w:rsid w:val="00DB06D4"/>
    <w:rsid w:val="00DB0A5A"/>
    <w:rsid w:val="00DB0FD7"/>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3286"/>
    <w:rsid w:val="00EC404D"/>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3F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7AF4-02D6-423C-ADCF-04690391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19</Pages>
  <Words>5230</Words>
  <Characters>29817</Characters>
  <Application>Microsoft Office Word</Application>
  <DocSecurity>0</DocSecurity>
  <Lines>248</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650</cp:revision>
  <cp:lastPrinted>2015-04-20T06:30:00Z</cp:lastPrinted>
  <dcterms:created xsi:type="dcterms:W3CDTF">2015-01-22T07:10:00Z</dcterms:created>
  <dcterms:modified xsi:type="dcterms:W3CDTF">2015-04-20T06:44:00Z</dcterms:modified>
</cp:coreProperties>
</file>